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68" w:rsidRDefault="002E0A9E" w:rsidP="0096525E">
      <w:pPr>
        <w:pStyle w:val="Nadpis1"/>
        <w:spacing w:before="0"/>
      </w:pPr>
      <w:r>
        <w:t>4. Komprese obrazu a videa, metody LZW, JPEG, MPEG.</w:t>
      </w:r>
    </w:p>
    <w:p w:rsidR="0096525E" w:rsidRDefault="0096525E" w:rsidP="0096525E">
      <w:pPr>
        <w:spacing w:after="0"/>
      </w:pPr>
    </w:p>
    <w:p w:rsidR="0096525E" w:rsidRPr="0096525E" w:rsidRDefault="0096525E" w:rsidP="0096525E">
      <w:pPr>
        <w:spacing w:after="0"/>
        <w:rPr>
          <w:b/>
          <w:bCs/>
        </w:rPr>
      </w:pPr>
      <w:r w:rsidRPr="0096525E">
        <w:rPr>
          <w:b/>
          <w:bCs/>
        </w:rPr>
        <w:t>Komprese obrazu, úvod</w:t>
      </w:r>
    </w:p>
    <w:p w:rsidR="0096525E" w:rsidRDefault="0096525E" w:rsidP="0096525E">
      <w:pPr>
        <w:spacing w:after="0"/>
      </w:pPr>
      <w:r w:rsidRPr="0096525E">
        <w:rPr>
          <w:b/>
        </w:rPr>
        <w:t>Cíl</w:t>
      </w:r>
      <w:r w:rsidRPr="0096525E">
        <w:t>: Zmenšení množství dat pot</w:t>
      </w:r>
      <w:r>
        <w:t>ř</w:t>
      </w:r>
      <w:r w:rsidRPr="0096525E">
        <w:t>ebných k reprezentaci obrazu. Spot</w:t>
      </w:r>
      <w:r>
        <w:t>ř</w:t>
      </w:r>
      <w:r w:rsidRPr="0096525E">
        <w:t>ebované</w:t>
      </w:r>
      <w:r>
        <w:t xml:space="preserve"> </w:t>
      </w:r>
      <w:r w:rsidRPr="0096525E">
        <w:t>množství pam</w:t>
      </w:r>
      <w:r>
        <w:t>ě</w:t>
      </w:r>
      <w:r w:rsidR="005E377E">
        <w:t>ti se mě</w:t>
      </w:r>
      <w:r>
        <w:t>ř</w:t>
      </w:r>
      <w:r w:rsidRPr="0096525E">
        <w:t>í nap</w:t>
      </w:r>
      <w:r>
        <w:t>ř</w:t>
      </w:r>
      <w:r w:rsidRPr="0096525E">
        <w:t>íklad v bitech.</w:t>
      </w:r>
    </w:p>
    <w:p w:rsidR="00525E23" w:rsidRPr="00525E23" w:rsidRDefault="00525E23" w:rsidP="00525E23">
      <w:pPr>
        <w:spacing w:after="0"/>
      </w:pPr>
      <w:r w:rsidRPr="00525E23">
        <w:rPr>
          <w:b/>
        </w:rPr>
        <w:t>Použití</w:t>
      </w:r>
      <w:r w:rsidRPr="00525E23">
        <w:t xml:space="preserve">: </w:t>
      </w:r>
      <w:r>
        <w:t>Pro př</w:t>
      </w:r>
      <w:r w:rsidRPr="00525E23">
        <w:t>enos a uchování dat.</w:t>
      </w:r>
    </w:p>
    <w:p w:rsidR="00525E23" w:rsidRPr="00525E23" w:rsidRDefault="00525E23" w:rsidP="00525E23">
      <w:pPr>
        <w:spacing w:after="0"/>
      </w:pPr>
      <w:r w:rsidRPr="00525E23">
        <w:t>Pro</w:t>
      </w:r>
      <w:r>
        <w:t xml:space="preserve">č </w:t>
      </w:r>
      <w:r w:rsidRPr="00525E23">
        <w:t>se liší komprese 2D obrazu od komprese 1D dat?</w:t>
      </w:r>
    </w:p>
    <w:p w:rsidR="00525E23" w:rsidRPr="00525E23" w:rsidRDefault="00525E23" w:rsidP="00525E23">
      <w:pPr>
        <w:spacing w:after="0"/>
      </w:pPr>
      <w:r w:rsidRPr="00525E23">
        <w:t>Digitalizovaný obraz se chápe jako dvojrozm</w:t>
      </w:r>
      <w:r>
        <w:t>ě</w:t>
      </w:r>
      <w:r w:rsidRPr="00525E23">
        <w:t>rná struktura (matice)</w:t>
      </w:r>
      <w:r>
        <w:t xml:space="preserve"> </w:t>
      </w:r>
      <w:r w:rsidRPr="00525E23">
        <w:t>náhodných vzork</w:t>
      </w:r>
      <w:r>
        <w:t>ů</w:t>
      </w:r>
      <w:r w:rsidRPr="00525E23">
        <w:t>.</w:t>
      </w:r>
    </w:p>
    <w:p w:rsidR="0096525E" w:rsidRDefault="00525E23" w:rsidP="00525E23">
      <w:pPr>
        <w:spacing w:after="0"/>
      </w:pPr>
      <w:r w:rsidRPr="00525E23">
        <w:t xml:space="preserve">Matematicky </w:t>
      </w:r>
      <w:r>
        <w:t>ř</w:t>
      </w:r>
      <w:r w:rsidRPr="00525E23">
        <w:t>e</w:t>
      </w:r>
      <w:r>
        <w:t>č</w:t>
      </w:r>
      <w:r w:rsidRPr="00525E23">
        <w:t>eno: Cílem je p</w:t>
      </w:r>
      <w:r>
        <w:t>ř</w:t>
      </w:r>
      <w:r w:rsidRPr="00525E23">
        <w:t>evést matici jasu (nebo 3 matice</w:t>
      </w:r>
      <w:r>
        <w:t xml:space="preserve"> </w:t>
      </w:r>
      <w:r w:rsidRPr="00525E23">
        <w:t xml:space="preserve">s barevnými složkami) do jiné </w:t>
      </w:r>
      <w:r>
        <w:t>r</w:t>
      </w:r>
      <w:r w:rsidRPr="00525E23">
        <w:t>eprezentace, která je mén</w:t>
      </w:r>
      <w:r>
        <w:t>ě</w:t>
      </w:r>
      <w:r w:rsidRPr="00525E23">
        <w:t xml:space="preserve"> statisticky závislá</w:t>
      </w:r>
      <w:r>
        <w:t xml:space="preserve"> </w:t>
      </w:r>
      <w:r w:rsidRPr="00525E23">
        <w:t xml:space="preserve">(zhruba </w:t>
      </w:r>
      <w:r>
        <w:t>ř</w:t>
      </w:r>
      <w:r w:rsidRPr="00525E23">
        <w:t>e</w:t>
      </w:r>
      <w:r>
        <w:t>č</w:t>
      </w:r>
      <w:r w:rsidRPr="00525E23">
        <w:t>eno korelovaná).</w:t>
      </w:r>
    </w:p>
    <w:p w:rsidR="00525E23" w:rsidRDefault="00525E23" w:rsidP="00525E23">
      <w:pPr>
        <w:spacing w:after="0"/>
      </w:pPr>
    </w:p>
    <w:p w:rsidR="00525E23" w:rsidRDefault="009533D6" w:rsidP="00525E23">
      <w:pPr>
        <w:spacing w:after="0"/>
        <w:rPr>
          <w:b/>
          <w:bCs/>
        </w:rPr>
      </w:pPr>
      <w:r w:rsidRPr="009533D6">
        <w:rPr>
          <w:b/>
          <w:bCs/>
        </w:rPr>
        <w:t>Redundance a irelevance</w:t>
      </w:r>
    </w:p>
    <w:p w:rsidR="00626CDB" w:rsidRPr="00626CDB" w:rsidRDefault="00626CDB" w:rsidP="00626CDB">
      <w:pPr>
        <w:spacing w:after="0"/>
      </w:pPr>
      <w:r w:rsidRPr="00626CDB">
        <w:rPr>
          <w:b/>
        </w:rPr>
        <w:t>Redundance v kódování</w:t>
      </w:r>
    </w:p>
    <w:p w:rsidR="009533D6" w:rsidRDefault="00626CDB" w:rsidP="00626CDB">
      <w:pPr>
        <w:spacing w:after="0"/>
      </w:pPr>
      <w:r>
        <w:t>Č</w:t>
      </w:r>
      <w:r w:rsidRPr="00626CDB">
        <w:t>ast</w:t>
      </w:r>
      <w:r>
        <w:t>ě</w:t>
      </w:r>
      <w:r w:rsidRPr="00626CDB">
        <w:t>ji se opakující symbol se kóduje kratším kódovým</w:t>
      </w:r>
      <w:r>
        <w:t xml:space="preserve"> </w:t>
      </w:r>
      <w:r w:rsidRPr="00626CDB">
        <w:t>slovem.</w:t>
      </w:r>
      <w:r>
        <w:t xml:space="preserve"> </w:t>
      </w:r>
      <w:r w:rsidRPr="00626CDB">
        <w:rPr>
          <w:i/>
          <w:iCs/>
        </w:rPr>
        <w:t xml:space="preserve"> </w:t>
      </w:r>
      <w:r w:rsidRPr="00626CDB">
        <w:t xml:space="preserve">Optimální kódování: </w:t>
      </w:r>
      <w:proofErr w:type="spellStart"/>
      <w:r w:rsidRPr="00626CDB">
        <w:t>Huffmanovo</w:t>
      </w:r>
      <w:proofErr w:type="spellEnd"/>
      <w:r w:rsidRPr="00626CDB">
        <w:t xml:space="preserve"> a aritmetické kódování.</w:t>
      </w:r>
    </w:p>
    <w:p w:rsidR="00626CDB" w:rsidRDefault="00626CDB" w:rsidP="00626CDB">
      <w:pPr>
        <w:spacing w:after="0"/>
      </w:pPr>
    </w:p>
    <w:p w:rsidR="004A709F" w:rsidRPr="004A709F" w:rsidRDefault="004A709F" w:rsidP="004A709F">
      <w:pPr>
        <w:spacing w:after="0"/>
        <w:rPr>
          <w:b/>
        </w:rPr>
      </w:pPr>
      <w:r w:rsidRPr="004A709F">
        <w:rPr>
          <w:b/>
        </w:rPr>
        <w:t xml:space="preserve">Redundance mezi </w:t>
      </w:r>
      <w:proofErr w:type="spellStart"/>
      <w:r w:rsidRPr="004A709F">
        <w:rPr>
          <w:b/>
        </w:rPr>
        <w:t>pixely</w:t>
      </w:r>
      <w:proofErr w:type="spellEnd"/>
    </w:p>
    <w:p w:rsidR="004A709F" w:rsidRPr="004A709F" w:rsidRDefault="004A709F" w:rsidP="004A709F">
      <w:pPr>
        <w:spacing w:after="0"/>
      </w:pPr>
      <w:r w:rsidRPr="004A709F">
        <w:t>Pomocí lineárních integrálních transformací obrazu, nap</w:t>
      </w:r>
      <w:r>
        <w:t>ř</w:t>
      </w:r>
      <w:r w:rsidRPr="004A709F">
        <w:t>. Fourierovou,</w:t>
      </w:r>
      <w:r>
        <w:t xml:space="preserve"> </w:t>
      </w:r>
      <w:r w:rsidRPr="004A709F">
        <w:t xml:space="preserve">kosinovou </w:t>
      </w:r>
      <w:r>
        <w:t>č</w:t>
      </w:r>
      <w:r w:rsidRPr="004A709F">
        <w:t>i vlnkovou transformací.</w:t>
      </w:r>
    </w:p>
    <w:p w:rsidR="004A709F" w:rsidRPr="004A709F" w:rsidRDefault="004A709F" w:rsidP="004A709F">
      <w:pPr>
        <w:spacing w:after="0"/>
      </w:pPr>
      <w:r w:rsidRPr="004A709F">
        <w:t>Prediktivní komprese.</w:t>
      </w:r>
    </w:p>
    <w:p w:rsidR="00626CDB" w:rsidRDefault="004A709F" w:rsidP="004A709F">
      <w:pPr>
        <w:spacing w:after="0"/>
      </w:pPr>
      <w:r w:rsidRPr="004A709F">
        <w:t>Úsporné algoritmy generování obrazu, nap</w:t>
      </w:r>
      <w:r>
        <w:t>ř</w:t>
      </w:r>
      <w:r w:rsidRPr="004A709F">
        <w:t>. fraktální.</w:t>
      </w:r>
    </w:p>
    <w:p w:rsidR="00626CDB" w:rsidRDefault="00626CDB" w:rsidP="00626CDB">
      <w:pPr>
        <w:spacing w:after="0"/>
      </w:pPr>
    </w:p>
    <w:p w:rsidR="00626CDB" w:rsidRPr="00626CDB" w:rsidRDefault="00626CDB" w:rsidP="00626CDB">
      <w:pPr>
        <w:spacing w:after="0"/>
        <w:rPr>
          <w:b/>
        </w:rPr>
      </w:pPr>
      <w:r w:rsidRPr="00626CDB">
        <w:rPr>
          <w:b/>
        </w:rPr>
        <w:t>Irelevance z hlediska vnímání člověkem</w:t>
      </w:r>
    </w:p>
    <w:p w:rsidR="00626CDB" w:rsidRPr="008F41F7" w:rsidRDefault="00626CDB" w:rsidP="008F41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626CDB">
        <w:t>Nezobrazit nap</w:t>
      </w:r>
      <w:r>
        <w:t>ř</w:t>
      </w:r>
      <w:r w:rsidRPr="00626CDB">
        <w:t>. všechny jasové úrovn</w:t>
      </w:r>
      <w:r>
        <w:t>ě</w:t>
      </w:r>
      <w:r w:rsidRPr="00626CDB">
        <w:t xml:space="preserve"> nebo vysoké frekvence</w:t>
      </w:r>
      <w:r w:rsidR="008F41F7">
        <w:t xml:space="preserve"> (</w:t>
      </w:r>
      <w:r w:rsidR="008F41F7">
        <w:rPr>
          <w:rFonts w:ascii="Tahoma" w:hAnsi="Tahoma" w:cs="Tahoma"/>
          <w:sz w:val="20"/>
          <w:szCs w:val="24"/>
        </w:rPr>
        <w:t>nedůležité zahodit</w:t>
      </w:r>
      <w:r w:rsidR="008F41F7">
        <w:t>)</w:t>
      </w:r>
      <w:r w:rsidRPr="00626CDB">
        <w:t>.</w:t>
      </w:r>
    </w:p>
    <w:p w:rsidR="0096525E" w:rsidRDefault="0096525E" w:rsidP="0096525E">
      <w:pPr>
        <w:spacing w:after="0"/>
      </w:pPr>
    </w:p>
    <w:p w:rsidR="00F231F4" w:rsidRDefault="00F231F4" w:rsidP="0096525E">
      <w:pPr>
        <w:spacing w:after="0"/>
        <w:rPr>
          <w:b/>
          <w:bCs/>
        </w:rPr>
      </w:pPr>
      <w:r w:rsidRPr="00F231F4">
        <w:rPr>
          <w:b/>
          <w:bCs/>
        </w:rPr>
        <w:t>Rozd</w:t>
      </w:r>
      <w:r>
        <w:rPr>
          <w:b/>
          <w:bCs/>
        </w:rPr>
        <w:t>ě</w:t>
      </w:r>
      <w:r w:rsidRPr="00F231F4">
        <w:rPr>
          <w:b/>
          <w:bCs/>
        </w:rPr>
        <w:t>lení metod komprese obraz</w:t>
      </w:r>
      <w:r w:rsidR="00664ED0">
        <w:rPr>
          <w:b/>
          <w:bCs/>
        </w:rPr>
        <w:t>ů</w:t>
      </w:r>
    </w:p>
    <w:p w:rsidR="00664ED0" w:rsidRPr="00664ED0" w:rsidRDefault="00664ED0" w:rsidP="00987DA0">
      <w:pPr>
        <w:spacing w:after="0"/>
      </w:pPr>
      <w:r w:rsidRPr="00987DA0">
        <w:rPr>
          <w:b/>
          <w:bCs/>
          <w:color w:val="0070C0"/>
        </w:rPr>
        <w:t>1. Segmentace objektu v obraze</w:t>
      </w:r>
      <w:r w:rsidRPr="00664ED0">
        <w:t>, tj. s interpretací dat.</w:t>
      </w:r>
    </w:p>
    <w:p w:rsidR="00664ED0" w:rsidRPr="00664ED0" w:rsidRDefault="00664ED0" w:rsidP="00664ED0">
      <w:pPr>
        <w:spacing w:after="0"/>
      </w:pPr>
      <w:r w:rsidRPr="00664ED0">
        <w:t>Metody jsou závislé na sémantice dat.</w:t>
      </w:r>
      <w:r w:rsidR="00987DA0">
        <w:t xml:space="preserve"> </w:t>
      </w:r>
      <w:r w:rsidRPr="00664ED0">
        <w:t>Dosahuje se nejvyšších kompresních pom</w:t>
      </w:r>
      <w:r w:rsidR="00987DA0">
        <w:t>ě</w:t>
      </w:r>
      <w:r w:rsidRPr="00664ED0">
        <w:t>r</w:t>
      </w:r>
      <w:r w:rsidR="00987DA0">
        <w:t>ů</w:t>
      </w:r>
      <w:r w:rsidRPr="00664ED0">
        <w:t>.</w:t>
      </w:r>
      <w:r w:rsidR="00987DA0">
        <w:t xml:space="preserve"> </w:t>
      </w:r>
      <w:r w:rsidRPr="00664ED0">
        <w:t>Není možná zp</w:t>
      </w:r>
      <w:r w:rsidR="00987DA0">
        <w:t>ě</w:t>
      </w:r>
      <w:r w:rsidRPr="00664ED0">
        <w:t>tná rekonstrukce výchozího obrazu.</w:t>
      </w:r>
    </w:p>
    <w:p w:rsidR="00664ED0" w:rsidRPr="00664ED0" w:rsidRDefault="00664ED0" w:rsidP="00664ED0">
      <w:pPr>
        <w:spacing w:after="0"/>
      </w:pPr>
      <w:r w:rsidRPr="00987DA0">
        <w:rPr>
          <w:b/>
          <w:bCs/>
          <w:color w:val="0070C0"/>
        </w:rPr>
        <w:t>2. Odstran</w:t>
      </w:r>
      <w:r w:rsidR="00987DA0">
        <w:rPr>
          <w:b/>
          <w:bCs/>
          <w:color w:val="0070C0"/>
        </w:rPr>
        <w:t>ě</w:t>
      </w:r>
      <w:r w:rsidRPr="00987DA0">
        <w:rPr>
          <w:b/>
          <w:bCs/>
          <w:color w:val="0070C0"/>
        </w:rPr>
        <w:t>ní redundantní a irelevantní informace</w:t>
      </w:r>
      <w:r w:rsidRPr="00664ED0">
        <w:t>, tj. bez interpretace</w:t>
      </w:r>
      <w:r w:rsidR="00987DA0">
        <w:t xml:space="preserve"> </w:t>
      </w:r>
      <w:r w:rsidRPr="00664ED0">
        <w:t>dat.</w:t>
      </w:r>
    </w:p>
    <w:p w:rsidR="00F231F4" w:rsidRDefault="00664ED0" w:rsidP="00664ED0">
      <w:pPr>
        <w:spacing w:after="0"/>
      </w:pPr>
      <w:r w:rsidRPr="00664ED0">
        <w:t>Lze použít na libovolná obrazová data.</w:t>
      </w:r>
      <w:r w:rsidR="00987DA0">
        <w:t xml:space="preserve"> </w:t>
      </w:r>
      <w:r w:rsidRPr="00664ED0">
        <w:t>Využívá se statistických nadbyte</w:t>
      </w:r>
      <w:r w:rsidR="00987DA0">
        <w:t>č</w:t>
      </w:r>
      <w:r w:rsidRPr="00664ED0">
        <w:t>ností v obraze (sekvenci obrazu).</w:t>
      </w:r>
    </w:p>
    <w:p w:rsidR="00F231F4" w:rsidRDefault="00F231F4" w:rsidP="0096525E">
      <w:pPr>
        <w:spacing w:after="0"/>
      </w:pPr>
    </w:p>
    <w:p w:rsidR="00E13E10" w:rsidRPr="00E13E10" w:rsidRDefault="00E13E10" w:rsidP="00E13E10">
      <w:pPr>
        <w:spacing w:after="0"/>
        <w:rPr>
          <w:b/>
          <w:bCs/>
        </w:rPr>
      </w:pPr>
      <w:r w:rsidRPr="00E13E10">
        <w:rPr>
          <w:b/>
          <w:bCs/>
        </w:rPr>
        <w:t>Redundance versus irelevance</w:t>
      </w:r>
    </w:p>
    <w:p w:rsidR="00E13E10" w:rsidRPr="00E13E10" w:rsidRDefault="00E13E10" w:rsidP="00E13E10">
      <w:pPr>
        <w:spacing w:after="0"/>
      </w:pPr>
      <w:r w:rsidRPr="00E13E10">
        <w:t>Dv</w:t>
      </w:r>
      <w:r>
        <w:t>ě</w:t>
      </w:r>
      <w:r w:rsidRPr="00E13E10">
        <w:t xml:space="preserve"> velké t</w:t>
      </w:r>
      <w:r>
        <w:t>ř</w:t>
      </w:r>
      <w:r w:rsidRPr="00E13E10">
        <w:t>ídy používaných postup</w:t>
      </w:r>
      <w:r>
        <w:t>ů</w:t>
      </w:r>
      <w:r w:rsidRPr="00E13E10">
        <w:t>:</w:t>
      </w:r>
    </w:p>
    <w:p w:rsidR="00E13E10" w:rsidRPr="00E13E10" w:rsidRDefault="00E13E10" w:rsidP="00E13E10">
      <w:pPr>
        <w:spacing w:after="0"/>
      </w:pPr>
      <w:r w:rsidRPr="00E13E10">
        <w:t xml:space="preserve">1. </w:t>
      </w:r>
      <w:r w:rsidRPr="00E13E10">
        <w:rPr>
          <w:b/>
          <w:bCs/>
        </w:rPr>
        <w:t>Bezeztrátové metody</w:t>
      </w:r>
      <w:r w:rsidRPr="00E13E10">
        <w:t>, odstra</w:t>
      </w:r>
      <w:r>
        <w:t>ň</w:t>
      </w:r>
      <w:r w:rsidRPr="00E13E10">
        <w:t>ují redundanci.</w:t>
      </w:r>
    </w:p>
    <w:p w:rsidR="00E13E10" w:rsidRPr="00E13E10" w:rsidRDefault="00E13E10" w:rsidP="00E13E10">
      <w:pPr>
        <w:spacing w:after="0"/>
      </w:pPr>
      <w:r w:rsidRPr="00E13E10">
        <w:t>Odstra</w:t>
      </w:r>
      <w:r>
        <w:t>ň</w:t>
      </w:r>
      <w:r w:rsidRPr="00E13E10">
        <w:t>ují pouze statistickou nadbyte</w:t>
      </w:r>
      <w:r>
        <w:t>č</w:t>
      </w:r>
      <w:r w:rsidRPr="00E13E10">
        <w:t>nost.</w:t>
      </w:r>
      <w:r>
        <w:t xml:space="preserve"> </w:t>
      </w:r>
      <w:r w:rsidRPr="00E13E10">
        <w:t>Umož</w:t>
      </w:r>
      <w:r>
        <w:t>ň</w:t>
      </w:r>
      <w:r w:rsidRPr="00E13E10">
        <w:t xml:space="preserve">ují </w:t>
      </w:r>
      <w:r w:rsidRPr="00E13E10">
        <w:rPr>
          <w:b/>
        </w:rPr>
        <w:t>úplnou</w:t>
      </w:r>
      <w:r w:rsidRPr="00E13E10">
        <w:t xml:space="preserve"> </w:t>
      </w:r>
      <w:r w:rsidRPr="00E13E10">
        <w:rPr>
          <w:b/>
        </w:rPr>
        <w:t>rekonstrukci</w:t>
      </w:r>
      <w:r w:rsidRPr="00E13E10">
        <w:t xml:space="preserve"> výchozího signálu.</w:t>
      </w:r>
    </w:p>
    <w:p w:rsidR="00E13E10" w:rsidRPr="00E13E10" w:rsidRDefault="00E13E10" w:rsidP="00E13E10">
      <w:pPr>
        <w:spacing w:after="0"/>
      </w:pPr>
      <w:r w:rsidRPr="00E13E10">
        <w:t xml:space="preserve">2. </w:t>
      </w:r>
      <w:r w:rsidRPr="00E13E10">
        <w:rPr>
          <w:b/>
          <w:bCs/>
        </w:rPr>
        <w:t>Ztrátové metody</w:t>
      </w:r>
      <w:r w:rsidRPr="00E13E10">
        <w:t>, odstra</w:t>
      </w:r>
      <w:r>
        <w:t>ň</w:t>
      </w:r>
      <w:r w:rsidRPr="00E13E10">
        <w:t>ují irelevantní informaci.</w:t>
      </w:r>
    </w:p>
    <w:p w:rsidR="00E13E10" w:rsidRDefault="00E13E10" w:rsidP="00E13E10">
      <w:pPr>
        <w:spacing w:after="0"/>
      </w:pPr>
      <w:r w:rsidRPr="00E13E10">
        <w:t>Nevratn</w:t>
      </w:r>
      <w:r>
        <w:t>ě</w:t>
      </w:r>
      <w:r w:rsidRPr="00E13E10">
        <w:t xml:space="preserve"> odstra</w:t>
      </w:r>
      <w:r>
        <w:t>ň</w:t>
      </w:r>
      <w:r w:rsidRPr="00E13E10">
        <w:t xml:space="preserve">ují </w:t>
      </w:r>
      <w:r>
        <w:t>č</w:t>
      </w:r>
      <w:r w:rsidRPr="00E13E10">
        <w:t>ást informace, která má v daném kontextu malý</w:t>
      </w:r>
      <w:r>
        <w:t xml:space="preserve"> </w:t>
      </w:r>
      <w:r w:rsidRPr="00E13E10">
        <w:t>význam (nap</w:t>
      </w:r>
      <w:r>
        <w:t>ř</w:t>
      </w:r>
      <w:r w:rsidRPr="00E13E10">
        <w:t>. vysoké frekvence, jasové detaily nepost</w:t>
      </w:r>
      <w:r>
        <w:t>ř</w:t>
      </w:r>
      <w:r w:rsidRPr="00E13E10">
        <w:t>ehnutelné</w:t>
      </w:r>
      <w:r>
        <w:t xml:space="preserve"> </w:t>
      </w:r>
      <w:r w:rsidRPr="00E13E10">
        <w:t>lidským okem).</w:t>
      </w:r>
      <w:r>
        <w:t xml:space="preserve"> </w:t>
      </w:r>
      <w:r w:rsidRPr="00E13E10">
        <w:t>Umož</w:t>
      </w:r>
      <w:r>
        <w:t>ň</w:t>
      </w:r>
      <w:r w:rsidRPr="00E13E10">
        <w:t xml:space="preserve">ují pouze </w:t>
      </w:r>
      <w:r>
        <w:t>č</w:t>
      </w:r>
      <w:r w:rsidRPr="00E13E10">
        <w:t>áste</w:t>
      </w:r>
      <w:r>
        <w:t>č</w:t>
      </w:r>
      <w:r w:rsidRPr="00E13E10">
        <w:t>nou rekonstrukci výchozího signálu.</w:t>
      </w:r>
    </w:p>
    <w:p w:rsidR="00E13E10" w:rsidRDefault="00E13E10" w:rsidP="0096525E">
      <w:pPr>
        <w:spacing w:after="0"/>
      </w:pPr>
    </w:p>
    <w:p w:rsidR="008A6645" w:rsidRDefault="008A6645" w:rsidP="0096525E">
      <w:pPr>
        <w:spacing w:after="0"/>
        <w:rPr>
          <w:b/>
          <w:bCs/>
        </w:rPr>
      </w:pPr>
      <w:r w:rsidRPr="008A6645">
        <w:rPr>
          <w:b/>
          <w:bCs/>
        </w:rPr>
        <w:t>Komprese obrazu a jeho rekonstrukce</w:t>
      </w:r>
    </w:p>
    <w:p w:rsidR="008A6645" w:rsidRDefault="006955FB" w:rsidP="006955FB">
      <w:pPr>
        <w:spacing w:after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543524" cy="2696016"/>
            <wp:effectExtent l="19050" t="0" r="942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23" cy="269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FB" w:rsidRDefault="006955FB" w:rsidP="006955FB">
      <w:pPr>
        <w:spacing w:after="0"/>
      </w:pPr>
    </w:p>
    <w:p w:rsidR="006955FB" w:rsidRPr="0096525E" w:rsidRDefault="006955FB" w:rsidP="006955FB">
      <w:pPr>
        <w:spacing w:after="0"/>
      </w:pPr>
    </w:p>
    <w:p w:rsidR="004F16D7" w:rsidRDefault="004F16D7" w:rsidP="0096525E">
      <w:pPr>
        <w:pStyle w:val="Nadpis3"/>
        <w:spacing w:before="0"/>
      </w:pPr>
      <w:r w:rsidRPr="004F16D7">
        <w:t>Huffmanovo kódování</w:t>
      </w:r>
    </w:p>
    <w:p w:rsidR="004F16D7" w:rsidRDefault="004F16D7" w:rsidP="0096525E">
      <w:pPr>
        <w:spacing w:after="0"/>
      </w:pPr>
      <w:r>
        <w:t xml:space="preserve">Huffmanovo kódování je algoritmus využívaný pro </w:t>
      </w:r>
      <w:r w:rsidR="00FA7C71" w:rsidRPr="00FA7C71">
        <w:rPr>
          <w:b/>
        </w:rPr>
        <w:t>bezeztrátovou</w:t>
      </w:r>
      <w:r w:rsidR="00FA7C71">
        <w:t xml:space="preserve"> </w:t>
      </w:r>
      <w:r w:rsidRPr="00FA7C71">
        <w:rPr>
          <w:b/>
        </w:rPr>
        <w:t>kompresi dat</w:t>
      </w:r>
      <w:r w:rsidR="00FA7C71">
        <w:t>.</w:t>
      </w:r>
      <w:r>
        <w:t xml:space="preserve"> Konvertuje znaky vstupního souboru do </w:t>
      </w:r>
      <w:r w:rsidRPr="00FA7C71">
        <w:rPr>
          <w:b/>
        </w:rPr>
        <w:t>bitových řetězců různé délky</w:t>
      </w:r>
      <w:r>
        <w:t xml:space="preserve">. Znaky, které se ve vstupním souboru </w:t>
      </w:r>
      <w:r w:rsidRPr="00FA7C71">
        <w:rPr>
          <w:b/>
        </w:rPr>
        <w:t>vyskytují</w:t>
      </w:r>
      <w:r>
        <w:t xml:space="preserve"> </w:t>
      </w:r>
      <w:r w:rsidRPr="00FA7C71">
        <w:rPr>
          <w:b/>
        </w:rPr>
        <w:t>nejčastěji</w:t>
      </w:r>
      <w:r>
        <w:t xml:space="preserve">, jsou konvertovány </w:t>
      </w:r>
      <w:r w:rsidRPr="00FA7C71">
        <w:rPr>
          <w:b/>
        </w:rPr>
        <w:t>do bitových řetězců s nejkratší délkou</w:t>
      </w:r>
      <w:r>
        <w:t xml:space="preserve"> (nejfrekventovanější znak tak může být konvertován do jediného bitu), znaky, které se vyskytují </w:t>
      </w:r>
      <w:r w:rsidRPr="00FA7C71">
        <w:rPr>
          <w:b/>
        </w:rPr>
        <w:t>velmi zřídka</w:t>
      </w:r>
      <w:r>
        <w:t xml:space="preserve">, jsou konvertovány do </w:t>
      </w:r>
      <w:r w:rsidRPr="00FA7C71">
        <w:rPr>
          <w:b/>
        </w:rPr>
        <w:t>delších řetězců</w:t>
      </w:r>
      <w:r>
        <w:t xml:space="preserve"> (mohou být i delší než 8 bitů).</w:t>
      </w:r>
    </w:p>
    <w:p w:rsidR="004F16D7" w:rsidRDefault="004F16D7" w:rsidP="0096525E">
      <w:pPr>
        <w:spacing w:after="0"/>
      </w:pPr>
      <w:r>
        <w:t>Nejjednodušší metoda komprese touto metodou probíhá ve dvou fázích. První projde soubor a vytvoří statistiku četností každého znaku. Ve druhé fázi se využije této statistiky pro vytvoření binárního stromu a k následné kompresi vstupních dat.</w:t>
      </w:r>
    </w:p>
    <w:p w:rsidR="004F16D7" w:rsidRPr="004F16D7" w:rsidRDefault="004F16D7" w:rsidP="0096525E">
      <w:pPr>
        <w:spacing w:after="0"/>
      </w:pPr>
      <w:r>
        <w:t>Dekomprese naopak pomocí rekonstruovaného binárního stromu dekóduje řetězce proměnlivé délky.</w:t>
      </w:r>
    </w:p>
    <w:p w:rsidR="004F16D7" w:rsidRDefault="004F16D7" w:rsidP="0096525E">
      <w:pPr>
        <w:pStyle w:val="Bezmezer"/>
      </w:pPr>
      <w:r w:rsidRPr="004F16D7">
        <w:rPr>
          <w:b/>
        </w:rPr>
        <w:t>Vstup:</w:t>
      </w:r>
      <w:r>
        <w:t xml:space="preserve"> symboly s pravděpodobností jejich výskytu; zpráva</w:t>
      </w:r>
    </w:p>
    <w:p w:rsidR="004F16D7" w:rsidRDefault="004F16D7" w:rsidP="0096525E">
      <w:pPr>
        <w:pStyle w:val="Bezmezer"/>
      </w:pPr>
      <w:r w:rsidRPr="004F16D7">
        <w:rPr>
          <w:b/>
        </w:rPr>
        <w:t>Výstup:</w:t>
      </w:r>
      <w:r>
        <w:t xml:space="preserve"> optimálně zakódovaná zpráva </w:t>
      </w:r>
    </w:p>
    <w:p w:rsidR="004F16D7" w:rsidRDefault="004F16D7" w:rsidP="0096525E">
      <w:pPr>
        <w:spacing w:after="0"/>
      </w:pPr>
      <w:r w:rsidRPr="004F16D7">
        <w:rPr>
          <w:b/>
        </w:rPr>
        <w:t>Postup:</w:t>
      </w:r>
      <w:r>
        <w:t xml:space="preserve"> podle pravděpodobností výskytu symbolu se zdola nahoru vytváří binární (</w:t>
      </w:r>
      <w:proofErr w:type="spellStart"/>
      <w:r>
        <w:t>Huffmanův</w:t>
      </w:r>
      <w:proofErr w:type="spellEnd"/>
      <w:r>
        <w:t xml:space="preserve">) strom. Tento strom potom slouží ke generování zakódované zprávy. Prefixový kód, tj. žádné kódové slovo nemůže být prefixem žádného jiného kódového slova. Umožňuje dekódování, aniž by se znala délka jednotlivých slov. </w:t>
      </w:r>
    </w:p>
    <w:p w:rsidR="004F16D7" w:rsidRDefault="004F16D7" w:rsidP="0096525E">
      <w:pPr>
        <w:pStyle w:val="Odstavecseseznamem"/>
        <w:numPr>
          <w:ilvl w:val="0"/>
          <w:numId w:val="5"/>
        </w:numPr>
        <w:spacing w:after="0"/>
      </w:pPr>
      <w:r>
        <w:t>Pevný počet bitů na symbol.</w:t>
      </w:r>
    </w:p>
    <w:p w:rsidR="004F16D7" w:rsidRDefault="004F16D7" w:rsidP="0096525E">
      <w:pPr>
        <w:pStyle w:val="Odstavecseseznamem"/>
        <w:numPr>
          <w:ilvl w:val="0"/>
          <w:numId w:val="5"/>
        </w:numPr>
        <w:spacing w:after="0"/>
      </w:pPr>
      <w:r>
        <w:t>Nechť b je průměrný počet bitu na symbol. Potom průměrná délka kódového slova je L.</w:t>
      </w:r>
    </w:p>
    <w:p w:rsidR="004F16D7" w:rsidRDefault="004F16D7" w:rsidP="0096525E">
      <w:pPr>
        <w:pStyle w:val="Odstavecseseznamem"/>
        <w:numPr>
          <w:ilvl w:val="0"/>
          <w:numId w:val="5"/>
        </w:numPr>
        <w:spacing w:after="0"/>
      </w:pPr>
      <w:r>
        <w:t xml:space="preserve">Kódování je založeno na použití různě dlouhých bitových kódů pro symboly s různou frekvencí výskytu. Tudíž využívá podobný princip jako </w:t>
      </w:r>
      <w:proofErr w:type="spellStart"/>
      <w:r>
        <w:t>Morseova</w:t>
      </w:r>
      <w:proofErr w:type="spellEnd"/>
      <w:r>
        <w:t xml:space="preserve"> abeceda, kde nejvíce se vyskytujícím hláskám je přiřazen nejkratší kód.</w:t>
      </w:r>
    </w:p>
    <w:p w:rsidR="00BA7D2B" w:rsidRDefault="00BA7D2B" w:rsidP="0096525E">
      <w:pPr>
        <w:spacing w:after="0"/>
      </w:pPr>
    </w:p>
    <w:p w:rsidR="004F16D7" w:rsidRDefault="004F16D7" w:rsidP="0096525E">
      <w:pPr>
        <w:spacing w:after="0"/>
      </w:pPr>
      <w:r>
        <w:t xml:space="preserve"> </w:t>
      </w:r>
      <w:proofErr w:type="spellStart"/>
      <w:r>
        <w:t>Huffmanův</w:t>
      </w:r>
      <w:proofErr w:type="spellEnd"/>
      <w:r>
        <w:t xml:space="preserve"> kód má dvě důležité vlastnosti. Jednak je kódem s minimální délkou, jednak je to prefixový kód a je tedy jednoznačně dekódovatelný. Jeho problémem je to, že musíme znát rozdělení pravděpodobnosti výskytu jednotlivých symbolů. To lze nahradit odhadem, případně je možné tento odhad v průběhu komprese upřesňovat. </w:t>
      </w:r>
    </w:p>
    <w:p w:rsidR="004F16D7" w:rsidRDefault="004F16D7" w:rsidP="0096525E">
      <w:pPr>
        <w:spacing w:after="0"/>
      </w:pPr>
      <w:r w:rsidRPr="004F16D7">
        <w:rPr>
          <w:b/>
        </w:rPr>
        <w:t xml:space="preserve">Použití: </w:t>
      </w:r>
      <w:proofErr w:type="spellStart"/>
      <w:r>
        <w:t>Huffmanova</w:t>
      </w:r>
      <w:proofErr w:type="spellEnd"/>
      <w:r>
        <w:t xml:space="preserve"> kódu je časté v kombinaci s jinými kompresními algoritmy, například při kompresi obrazu a videa ve standardech </w:t>
      </w:r>
      <w:r w:rsidRPr="00E8719C">
        <w:rPr>
          <w:b/>
        </w:rPr>
        <w:t>JPEG a MPEG</w:t>
      </w:r>
      <w:r>
        <w:t>.</w:t>
      </w:r>
    </w:p>
    <w:p w:rsidR="004F16D7" w:rsidRDefault="004F16D7" w:rsidP="0096525E">
      <w:pPr>
        <w:spacing w:after="0"/>
      </w:pPr>
      <w:r>
        <w:t xml:space="preserve">Samostatně se s ním můžeme setkat v programu </w:t>
      </w:r>
      <w:proofErr w:type="spellStart"/>
      <w:r>
        <w:t>compress</w:t>
      </w:r>
      <w:proofErr w:type="spellEnd"/>
      <w:r>
        <w:t xml:space="preserve"> pod OS Unix. </w:t>
      </w:r>
    </w:p>
    <w:p w:rsidR="004F16D7" w:rsidRPr="004F16D7" w:rsidRDefault="004F16D7" w:rsidP="0096525E">
      <w:pPr>
        <w:spacing w:after="0"/>
      </w:pPr>
      <w:r>
        <w:t xml:space="preserve"> Přirozeně se teď nabízí otázka, zda je </w:t>
      </w:r>
      <w:proofErr w:type="spellStart"/>
      <w:r>
        <w:t>Shannon</w:t>
      </w:r>
      <w:proofErr w:type="spellEnd"/>
      <w:r>
        <w:t>-</w:t>
      </w:r>
      <w:proofErr w:type="spellStart"/>
      <w:r>
        <w:t>Fanův</w:t>
      </w:r>
      <w:proofErr w:type="spellEnd"/>
      <w:r>
        <w:t xml:space="preserve"> kód optimální</w:t>
      </w:r>
      <w:r w:rsidR="00B27FAC">
        <w:t xml:space="preserve"> (</w:t>
      </w:r>
      <w:r w:rsidR="00B27FAC" w:rsidRPr="00B27FAC">
        <w:t xml:space="preserve">Tento kód je tedy konstruován od kořene k listům a na rozdíl od </w:t>
      </w:r>
      <w:proofErr w:type="spellStart"/>
      <w:r w:rsidR="00B27FAC" w:rsidRPr="00B27FAC">
        <w:t>Huffmanova</w:t>
      </w:r>
      <w:proofErr w:type="spellEnd"/>
      <w:r w:rsidR="00B27FAC" w:rsidRPr="00B27FAC">
        <w:t xml:space="preserve"> kódování, jehož kód je tvořen od listů ke kořenu, nemusí být optimální.</w:t>
      </w:r>
      <w:r w:rsidR="00B27FAC">
        <w:t>)</w:t>
      </w:r>
      <w:r>
        <w:t xml:space="preserve">, zda někdy neexistuje prefixový strom, který by byl lepší. Odpověď na tuto otázku je ano. </w:t>
      </w:r>
      <w:proofErr w:type="spellStart"/>
      <w:r>
        <w:t>Shannon</w:t>
      </w:r>
      <w:proofErr w:type="spellEnd"/>
      <w:r>
        <w:t>-</w:t>
      </w:r>
      <w:proofErr w:type="spellStart"/>
      <w:r>
        <w:t>Fanův</w:t>
      </w:r>
      <w:proofErr w:type="spellEnd"/>
      <w:r>
        <w:t xml:space="preserve"> kód nám skutečně nezajišťuje optimální řešení (tedy ani optimální kompresi) a jak vás už možná napadlo, tak algoritmus, který vždy vydá optimální prefixový strom je </w:t>
      </w:r>
      <w:proofErr w:type="spellStart"/>
      <w:r>
        <w:t>Huffmanův</w:t>
      </w:r>
      <w:proofErr w:type="spellEnd"/>
      <w:r>
        <w:t xml:space="preserve"> kód.</w:t>
      </w:r>
    </w:p>
    <w:p w:rsidR="00FE7AC2" w:rsidRDefault="00FE7AC2" w:rsidP="0096525E">
      <w:pPr>
        <w:spacing w:after="0"/>
      </w:pPr>
    </w:p>
    <w:p w:rsidR="00FE7AC2" w:rsidRDefault="000B39DD" w:rsidP="0096525E">
      <w:pPr>
        <w:spacing w:after="0"/>
      </w:pPr>
      <w:r w:rsidRPr="00EB0C8F">
        <w:rPr>
          <w:b/>
        </w:rPr>
        <w:t>Příklad</w:t>
      </w:r>
      <w:r>
        <w:t>:</w:t>
      </w:r>
    </w:p>
    <w:p w:rsidR="000B39DD" w:rsidRDefault="000B39DD" w:rsidP="0096525E">
      <w:pPr>
        <w:spacing w:after="0"/>
      </w:pPr>
      <w:r>
        <w:lastRenderedPageBreak/>
        <w:t xml:space="preserve">Vstup: </w:t>
      </w:r>
      <w:r w:rsidRPr="000B39DD">
        <w:t>zprávy obsahují osm symbolu s pravd</w:t>
      </w:r>
      <w:r w:rsidR="00EB0C8F">
        <w:t>ě</w:t>
      </w:r>
      <w:r w:rsidRPr="000B39DD">
        <w:t>podobnostmi výskytu</w:t>
      </w:r>
      <w:r w:rsidR="00EB0C8F">
        <w:t xml:space="preserve">. </w:t>
      </w:r>
    </w:p>
    <w:p w:rsidR="000B39DD" w:rsidRDefault="000B39DD" w:rsidP="0096525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117555" cy="441132"/>
            <wp:effectExtent l="19050" t="0" r="66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38" cy="4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8F" w:rsidRDefault="0071221E" w:rsidP="0096525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3029148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DD" w:rsidRPr="00967EB2" w:rsidRDefault="00967EB2" w:rsidP="0096525E">
      <w:pPr>
        <w:spacing w:after="0"/>
        <w:rPr>
          <w:rStyle w:val="Nadpis3Char"/>
          <w:b w:val="0"/>
          <w:color w:val="auto"/>
        </w:rPr>
      </w:pPr>
      <w:r w:rsidRPr="00967EB2">
        <w:rPr>
          <w:rStyle w:val="Nadpis3Char"/>
          <w:b w:val="0"/>
          <w:color w:val="auto"/>
        </w:rPr>
        <w:t>Vždy se k sobě sčítají nejnižší hodnoty, zde je chyba.</w:t>
      </w:r>
      <w:r w:rsidR="005E377E">
        <w:rPr>
          <w:rStyle w:val="Nadpis3Char"/>
          <w:b w:val="0"/>
          <w:color w:val="auto"/>
        </w:rPr>
        <w:t xml:space="preserve"> (</w:t>
      </w:r>
      <w:r w:rsidR="005E377E" w:rsidRPr="005E377E">
        <w:rPr>
          <w:rStyle w:val="Nadpis3Char"/>
          <w:b w:val="0"/>
          <w:i/>
          <w:color w:val="auto"/>
        </w:rPr>
        <w:t>obrázek z přednášky</w:t>
      </w:r>
      <w:r w:rsidR="005E377E">
        <w:rPr>
          <w:rStyle w:val="Nadpis3Char"/>
          <w:b w:val="0"/>
          <w:color w:val="auto"/>
        </w:rPr>
        <w:t>)</w:t>
      </w:r>
    </w:p>
    <w:p w:rsidR="002C514A" w:rsidRDefault="002C514A" w:rsidP="0038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13" w:rsidRDefault="00286513" w:rsidP="003811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6513">
        <w:rPr>
          <w:rFonts w:ascii="Times New Roman" w:hAnsi="Times New Roman" w:cs="Times New Roman"/>
          <w:b/>
          <w:bCs/>
          <w:sz w:val="24"/>
          <w:szCs w:val="24"/>
        </w:rPr>
        <w:t>Kódování segmentovaných dat</w:t>
      </w:r>
    </w:p>
    <w:p w:rsidR="00286513" w:rsidRDefault="003C2A3B" w:rsidP="003C2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2A3B">
        <w:rPr>
          <w:rFonts w:ascii="Times New Roman" w:hAnsi="Times New Roman" w:cs="Times New Roman"/>
          <w:b/>
          <w:bCs/>
          <w:sz w:val="24"/>
          <w:szCs w:val="24"/>
        </w:rPr>
        <w:t>Kódování hranic oblastí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2A3B">
        <w:rPr>
          <w:rFonts w:ascii="Times New Roman" w:hAnsi="Times New Roman" w:cs="Times New Roman"/>
          <w:bCs/>
          <w:sz w:val="24"/>
          <w:szCs w:val="24"/>
        </w:rPr>
        <w:t xml:space="preserve">Řetězový (též </w:t>
      </w:r>
      <w:proofErr w:type="spellStart"/>
      <w:r w:rsidRPr="003C2A3B">
        <w:rPr>
          <w:rFonts w:ascii="Times New Roman" w:hAnsi="Times New Roman" w:cs="Times New Roman"/>
          <w:bCs/>
          <w:sz w:val="24"/>
          <w:szCs w:val="24"/>
        </w:rPr>
        <w:t>Freemanův</w:t>
      </w:r>
      <w:proofErr w:type="spellEnd"/>
      <w:r w:rsidRPr="003C2A3B">
        <w:rPr>
          <w:rFonts w:ascii="Times New Roman" w:hAnsi="Times New Roman" w:cs="Times New Roman"/>
          <w:bCs/>
          <w:sz w:val="24"/>
          <w:szCs w:val="24"/>
        </w:rPr>
        <w:t>) kód, 8-okolí</w:t>
      </w:r>
    </w:p>
    <w:p w:rsidR="00070EB0" w:rsidRDefault="00070EB0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47164" cy="1967936"/>
            <wp:effectExtent l="19050" t="0" r="886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49" cy="196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13" w:rsidRDefault="00070EB0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EB0">
        <w:rPr>
          <w:rFonts w:ascii="Times New Roman" w:hAnsi="Times New Roman" w:cs="Times New Roman"/>
          <w:sz w:val="24"/>
          <w:szCs w:val="24"/>
        </w:rPr>
        <w:t>Kód: 00077665555556600000006444444442221111112234445652211</w:t>
      </w:r>
    </w:p>
    <w:p w:rsidR="0091381F" w:rsidRDefault="0091381F" w:rsidP="003811DD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70EB0" w:rsidRDefault="00424C30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C30">
        <w:rPr>
          <w:rFonts w:ascii="Times New Roman" w:hAnsi="Times New Roman" w:cs="Times New Roman"/>
          <w:color w:val="0070C0"/>
          <w:sz w:val="24"/>
          <w:szCs w:val="24"/>
        </w:rPr>
        <w:t>Entropie v teorii informace</w:t>
      </w:r>
      <w:r w:rsidRPr="00424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C30">
        <w:rPr>
          <w:rFonts w:ascii="Times New Roman" w:hAnsi="Times New Roman" w:cs="Times New Roman"/>
          <w:sz w:val="24"/>
          <w:szCs w:val="24"/>
        </w:rPr>
        <w:t>Claude</w:t>
      </w:r>
      <w:proofErr w:type="spellEnd"/>
      <w:r w:rsidRPr="00424C30">
        <w:rPr>
          <w:rFonts w:ascii="Times New Roman" w:hAnsi="Times New Roman" w:cs="Times New Roman"/>
          <w:sz w:val="24"/>
          <w:szCs w:val="24"/>
        </w:rPr>
        <w:t xml:space="preserve"> Shannon, 1948</w:t>
      </w:r>
    </w:p>
    <w:p w:rsidR="00424C30" w:rsidRDefault="00424C30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77583" cy="510974"/>
            <wp:effectExtent l="19050" t="0" r="8417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02" cy="51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C30">
        <w:rPr>
          <w:rFonts w:ascii="Times New Roman" w:hAnsi="Times New Roman" w:cs="Times New Roman"/>
          <w:sz w:val="24"/>
          <w:szCs w:val="24"/>
        </w:rPr>
        <w:t xml:space="preserve">kde </w:t>
      </w:r>
      <w:proofErr w:type="spellStart"/>
      <w:r w:rsidRPr="00424C30">
        <w:rPr>
          <w:rFonts w:ascii="Times New Roman" w:hAnsi="Times New Roman" w:cs="Times New Roman"/>
          <w:i/>
          <w:iCs/>
          <w:sz w:val="24"/>
          <w:szCs w:val="24"/>
        </w:rPr>
        <w:t>pi</w:t>
      </w:r>
      <w:proofErr w:type="spellEnd"/>
      <w:r w:rsidRPr="00424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C30">
        <w:rPr>
          <w:rFonts w:ascii="Times New Roman" w:hAnsi="Times New Roman" w:cs="Times New Roman"/>
          <w:sz w:val="24"/>
          <w:szCs w:val="24"/>
        </w:rPr>
        <w:t>je pravd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424C30">
        <w:rPr>
          <w:rFonts w:ascii="Times New Roman" w:hAnsi="Times New Roman" w:cs="Times New Roman"/>
          <w:sz w:val="24"/>
          <w:szCs w:val="24"/>
        </w:rPr>
        <w:t>podobnost i-</w:t>
      </w:r>
      <w:proofErr w:type="spellStart"/>
      <w:r w:rsidRPr="00424C30">
        <w:rPr>
          <w:rFonts w:ascii="Times New Roman" w:hAnsi="Times New Roman" w:cs="Times New Roman"/>
          <w:sz w:val="24"/>
          <w:szCs w:val="24"/>
        </w:rPr>
        <w:t>tého</w:t>
      </w:r>
      <w:proofErr w:type="spellEnd"/>
      <w:r w:rsidRPr="00424C30">
        <w:rPr>
          <w:rFonts w:ascii="Times New Roman" w:hAnsi="Times New Roman" w:cs="Times New Roman"/>
          <w:sz w:val="24"/>
          <w:szCs w:val="24"/>
        </w:rPr>
        <w:t xml:space="preserve"> symbolu ve zpráv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424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81F" w:rsidRDefault="0091381F" w:rsidP="009138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Je to množství informace v bitech, které poskytuje zdroj, zdrojem informací může být např. věta ze znaků, nebo házení kostkou apod. Vyjadřuje to, jakým nejmenším množstvím bitů jsi schopen tu větu třeba popsat.</w:t>
      </w:r>
    </w:p>
    <w:p w:rsidR="0091381F" w:rsidRDefault="0091381F" w:rsidP="009138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A6540F" w:rsidRPr="0091381F" w:rsidRDefault="00A6540F" w:rsidP="009138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6540F">
        <w:rPr>
          <w:rFonts w:ascii="Tahoma" w:hAnsi="Tahoma" w:cs="Tahoma"/>
          <w:b/>
          <w:sz w:val="20"/>
          <w:szCs w:val="24"/>
        </w:rPr>
        <w:t>Příklad</w:t>
      </w:r>
      <w:r>
        <w:rPr>
          <w:rFonts w:ascii="Tahoma" w:hAnsi="Tahoma" w:cs="Tahoma"/>
          <w:sz w:val="20"/>
          <w:szCs w:val="24"/>
        </w:rPr>
        <w:t>:</w:t>
      </w:r>
    </w:p>
    <w:p w:rsidR="00AB1E87" w:rsidRDefault="00A6540F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40F">
        <w:rPr>
          <w:rFonts w:ascii="Times New Roman" w:hAnsi="Times New Roman" w:cs="Times New Roman"/>
          <w:sz w:val="24"/>
          <w:szCs w:val="24"/>
        </w:rPr>
        <w:t>Nech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A6540F">
        <w:rPr>
          <w:rFonts w:ascii="Times New Roman" w:hAnsi="Times New Roman" w:cs="Times New Roman"/>
          <w:sz w:val="24"/>
          <w:szCs w:val="24"/>
        </w:rPr>
        <w:t xml:space="preserve"> jsou ve zpráv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A6540F">
        <w:rPr>
          <w:rFonts w:ascii="Times New Roman" w:hAnsi="Times New Roman" w:cs="Times New Roman"/>
          <w:sz w:val="24"/>
          <w:szCs w:val="24"/>
        </w:rPr>
        <w:t xml:space="preserve"> jen dva znaky a, </w:t>
      </w:r>
      <w:proofErr w:type="spellStart"/>
      <w:r w:rsidRPr="00A6540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654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10019" cy="269604"/>
            <wp:effectExtent l="19050" t="0" r="4431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32" cy="2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0F" w:rsidRDefault="00A6540F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42588" cy="578637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43" cy="57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C3" w:rsidRDefault="00A6540F" w:rsidP="00A21A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6540F">
        <w:rPr>
          <w:rFonts w:ascii="Times New Roman" w:hAnsi="Times New Roman" w:cs="Times New Roman"/>
          <w:b/>
          <w:sz w:val="24"/>
          <w:szCs w:val="24"/>
        </w:rPr>
        <w:t>Poznámka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6C73">
        <w:rPr>
          <w:rFonts w:ascii="Tahoma" w:hAnsi="Tahoma" w:cs="Tahoma"/>
          <w:sz w:val="20"/>
          <w:szCs w:val="24"/>
        </w:rPr>
        <w:t xml:space="preserve">Takže tam, kde a </w:t>
      </w:r>
      <w:proofErr w:type="spellStart"/>
      <w:r w:rsidR="00C86C73">
        <w:rPr>
          <w:rFonts w:ascii="Tahoma" w:hAnsi="Tahoma" w:cs="Tahoma"/>
          <w:sz w:val="20"/>
          <w:szCs w:val="24"/>
        </w:rPr>
        <w:t>a</w:t>
      </w:r>
      <w:proofErr w:type="spellEnd"/>
      <w:r w:rsidR="00C86C73">
        <w:rPr>
          <w:rFonts w:ascii="Tahoma" w:hAnsi="Tahoma" w:cs="Tahoma"/>
          <w:sz w:val="20"/>
          <w:szCs w:val="24"/>
        </w:rPr>
        <w:t xml:space="preserve"> b mají stejnou pravděpodobnost výskytu je entropie </w:t>
      </w:r>
      <w:r w:rsidR="00C86C73" w:rsidRPr="00C86C73">
        <w:rPr>
          <w:rFonts w:ascii="Tahoma" w:hAnsi="Tahoma" w:cs="Tahoma"/>
          <w:b/>
          <w:sz w:val="20"/>
          <w:szCs w:val="24"/>
        </w:rPr>
        <w:t>vysoká</w:t>
      </w:r>
      <w:r w:rsidR="00C86C73">
        <w:rPr>
          <w:rFonts w:ascii="Tahoma" w:hAnsi="Tahoma" w:cs="Tahoma"/>
          <w:sz w:val="20"/>
          <w:szCs w:val="24"/>
        </w:rPr>
        <w:t xml:space="preserve">, protože nemůžeš odhadnout, jaké písmenko bude následovat. </w:t>
      </w:r>
      <w:r w:rsidR="00F62C4F">
        <w:rPr>
          <w:rFonts w:ascii="Tahoma" w:hAnsi="Tahoma" w:cs="Tahoma"/>
          <w:sz w:val="20"/>
          <w:szCs w:val="24"/>
        </w:rPr>
        <w:t xml:space="preserve">Je to v bitech a bude 0, b bude 1. Takže 1 bit ti stačí na určení jestli bude následovat a nebo </w:t>
      </w:r>
      <w:proofErr w:type="spellStart"/>
      <w:r w:rsidR="00F62C4F">
        <w:rPr>
          <w:rFonts w:ascii="Tahoma" w:hAnsi="Tahoma" w:cs="Tahoma"/>
          <w:sz w:val="20"/>
          <w:szCs w:val="24"/>
        </w:rPr>
        <w:t>b</w:t>
      </w:r>
      <w:proofErr w:type="spellEnd"/>
      <w:r w:rsidR="00F62C4F">
        <w:rPr>
          <w:rFonts w:ascii="Tahoma" w:hAnsi="Tahoma" w:cs="Tahoma"/>
          <w:sz w:val="20"/>
          <w:szCs w:val="24"/>
        </w:rPr>
        <w:t xml:space="preserve">. </w:t>
      </w:r>
      <w:r w:rsidR="00A21AC3">
        <w:rPr>
          <w:rFonts w:ascii="Tahoma" w:hAnsi="Tahoma" w:cs="Tahoma"/>
          <w:sz w:val="20"/>
          <w:szCs w:val="24"/>
        </w:rPr>
        <w:t>Vynásobíš počtem znaků ve větě a máš celou informaci věty.</w:t>
      </w:r>
    </w:p>
    <w:p w:rsidR="00C22683" w:rsidRDefault="00C22683" w:rsidP="00A21A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C22683" w:rsidRDefault="00C22683" w:rsidP="00A21A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4595901" cy="1244009"/>
            <wp:effectExtent l="1905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40" cy="124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AE" w:rsidRPr="007F07AE" w:rsidRDefault="00C22683" w:rsidP="007F07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6540F">
        <w:rPr>
          <w:rFonts w:ascii="Times New Roman" w:hAnsi="Times New Roman" w:cs="Times New Roman"/>
          <w:b/>
          <w:sz w:val="24"/>
          <w:szCs w:val="24"/>
        </w:rPr>
        <w:t>Poznámka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ahoma" w:hAnsi="Tahoma" w:cs="Tahoma"/>
          <w:sz w:val="20"/>
          <w:szCs w:val="24"/>
        </w:rPr>
        <w:t xml:space="preserve">Nízká entropie, protože a se vyskytuje často, hodně často. V podstatě kdybys řekl, že ve větě jsou samá áčka, tak bys chybu neudělal, udělal, ale malou. </w:t>
      </w:r>
      <w:r w:rsidR="007F07AE">
        <w:rPr>
          <w:rFonts w:ascii="Tahoma" w:hAnsi="Tahoma" w:cs="Tahoma"/>
          <w:sz w:val="20"/>
          <w:szCs w:val="24"/>
        </w:rPr>
        <w:t xml:space="preserve">Prostě vědět, že čím jsou si pravděpodobnosti víc blízké, tím vyšší entropie. </w:t>
      </w:r>
    </w:p>
    <w:p w:rsidR="003C2A3B" w:rsidRDefault="003C2A3B" w:rsidP="0038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FF6" w:rsidRDefault="00BC7FF6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4"/>
        </w:rPr>
      </w:pPr>
      <w:r w:rsidRPr="00BC7FF6">
        <w:rPr>
          <w:rFonts w:ascii="Tahoma" w:hAnsi="Tahoma" w:cs="Tahoma"/>
          <w:b/>
          <w:bCs/>
          <w:sz w:val="20"/>
          <w:szCs w:val="24"/>
        </w:rPr>
        <w:t xml:space="preserve">Entropie pro </w:t>
      </w:r>
      <w:proofErr w:type="spellStart"/>
      <w:r w:rsidRPr="00BC7FF6">
        <w:rPr>
          <w:rFonts w:ascii="Tahoma" w:hAnsi="Tahoma" w:cs="Tahoma"/>
          <w:b/>
          <w:bCs/>
          <w:sz w:val="20"/>
          <w:szCs w:val="24"/>
        </w:rPr>
        <w:t>šedotónový</w:t>
      </w:r>
      <w:proofErr w:type="spellEnd"/>
      <w:r w:rsidRPr="00BC7FF6">
        <w:rPr>
          <w:rFonts w:ascii="Tahoma" w:hAnsi="Tahoma" w:cs="Tahoma"/>
          <w:b/>
          <w:bCs/>
          <w:sz w:val="20"/>
          <w:szCs w:val="24"/>
        </w:rPr>
        <w:t xml:space="preserve"> obraz</w:t>
      </w:r>
    </w:p>
    <w:p w:rsidR="00E8288B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4340299" cy="670844"/>
            <wp:effectExtent l="19050" t="0" r="3101" b="0"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30" cy="6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8B" w:rsidRDefault="00E8288B" w:rsidP="00E82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E8288B">
        <w:rPr>
          <w:rFonts w:ascii="Tahoma" w:hAnsi="Tahoma" w:cs="Tahoma"/>
          <w:sz w:val="20"/>
          <w:szCs w:val="24"/>
        </w:rPr>
        <w:t>Nech</w:t>
      </w:r>
      <w:r>
        <w:rPr>
          <w:rFonts w:ascii="Tahoma" w:hAnsi="Tahoma" w:cs="Tahoma"/>
          <w:sz w:val="20"/>
          <w:szCs w:val="24"/>
        </w:rPr>
        <w:t>ť</w:t>
      </w:r>
      <w:r w:rsidRPr="00E8288B">
        <w:rPr>
          <w:rFonts w:ascii="Tahoma" w:hAnsi="Tahoma" w:cs="Tahoma"/>
          <w:sz w:val="20"/>
          <w:szCs w:val="24"/>
        </w:rPr>
        <w:t xml:space="preserve"> </w:t>
      </w:r>
      <w:r w:rsidRPr="00E8288B">
        <w:rPr>
          <w:rFonts w:ascii="Tahoma" w:hAnsi="Tahoma" w:cs="Tahoma"/>
          <w:i/>
          <w:iCs/>
          <w:sz w:val="20"/>
          <w:szCs w:val="24"/>
        </w:rPr>
        <w:t xml:space="preserve">b </w:t>
      </w:r>
      <w:r w:rsidRPr="00E8288B">
        <w:rPr>
          <w:rFonts w:ascii="Tahoma" w:hAnsi="Tahoma" w:cs="Tahoma"/>
          <w:sz w:val="20"/>
          <w:szCs w:val="24"/>
        </w:rPr>
        <w:t>je nejmenší po</w:t>
      </w:r>
      <w:r>
        <w:rPr>
          <w:rFonts w:ascii="Tahoma" w:hAnsi="Tahoma" w:cs="Tahoma"/>
          <w:sz w:val="20"/>
          <w:szCs w:val="24"/>
        </w:rPr>
        <w:t>č</w:t>
      </w:r>
      <w:r w:rsidRPr="00E8288B">
        <w:rPr>
          <w:rFonts w:ascii="Tahoma" w:hAnsi="Tahoma" w:cs="Tahoma"/>
          <w:sz w:val="20"/>
          <w:szCs w:val="24"/>
        </w:rPr>
        <w:t>et bit</w:t>
      </w:r>
      <w:r>
        <w:rPr>
          <w:rFonts w:ascii="Tahoma" w:hAnsi="Tahoma" w:cs="Tahoma"/>
          <w:sz w:val="20"/>
          <w:szCs w:val="24"/>
        </w:rPr>
        <w:t>ů</w:t>
      </w:r>
      <w:r w:rsidRPr="00E8288B">
        <w:rPr>
          <w:rFonts w:ascii="Tahoma" w:hAnsi="Tahoma" w:cs="Tahoma"/>
          <w:sz w:val="20"/>
          <w:szCs w:val="24"/>
        </w:rPr>
        <w:t>, kterým lze reprezentovat po</w:t>
      </w:r>
      <w:r>
        <w:rPr>
          <w:rFonts w:ascii="Tahoma" w:hAnsi="Tahoma" w:cs="Tahoma"/>
          <w:sz w:val="20"/>
          <w:szCs w:val="24"/>
        </w:rPr>
        <w:t xml:space="preserve">čet </w:t>
      </w:r>
      <w:proofErr w:type="spellStart"/>
      <w:r>
        <w:rPr>
          <w:rFonts w:ascii="Tahoma" w:hAnsi="Tahoma" w:cs="Tahoma"/>
          <w:sz w:val="20"/>
          <w:szCs w:val="24"/>
        </w:rPr>
        <w:t>kvantizač</w:t>
      </w:r>
      <w:r w:rsidRPr="00E8288B">
        <w:rPr>
          <w:rFonts w:ascii="Tahoma" w:hAnsi="Tahoma" w:cs="Tahoma"/>
          <w:sz w:val="20"/>
          <w:szCs w:val="24"/>
        </w:rPr>
        <w:t>ních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E8288B">
        <w:rPr>
          <w:rFonts w:ascii="Tahoma" w:hAnsi="Tahoma" w:cs="Tahoma"/>
          <w:sz w:val="20"/>
          <w:szCs w:val="24"/>
        </w:rPr>
        <w:t>úrovní.</w:t>
      </w:r>
    </w:p>
    <w:p w:rsidR="00E8288B" w:rsidRDefault="00E8288B" w:rsidP="00E828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8288B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2519917" cy="278688"/>
            <wp:effectExtent l="19050" t="0" r="0" b="0"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95" cy="2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8B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BC7FF6" w:rsidRDefault="00BC7FF6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Na obrázku entropii odhaduješ z histogramu jasů. Udává kolik je v obrazu tam informace, ale je to pouze odhad. Takže když bude jednobarevný obrázek, tak to bude málo informace, když tam bude spousta barev (nebo jasových změn) tak bude entropie vysoká. </w:t>
      </w:r>
    </w:p>
    <w:p w:rsidR="00BC7FF6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Tohle můžeš využít třeba u nějakého rozpoznávání v obrázcích.. budeš projíždět okénkem a když je tam málo informace tak nic neděláš třeba.</w:t>
      </w:r>
    </w:p>
    <w:p w:rsidR="00E8288B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8288B" w:rsidRPr="00E8288B" w:rsidRDefault="00E8288B" w:rsidP="00BC7F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Takže to co je navíc je redundance, ovšem důležité je, že z histogramu jasu je to pouze odhad, entropie může být nižší, protože histogram ti nic neříká o tom, které </w:t>
      </w:r>
      <w:proofErr w:type="spellStart"/>
      <w:r>
        <w:rPr>
          <w:rFonts w:ascii="Tahoma" w:hAnsi="Tahoma" w:cs="Tahoma"/>
          <w:sz w:val="20"/>
          <w:szCs w:val="24"/>
        </w:rPr>
        <w:t>pixely</w:t>
      </w:r>
      <w:proofErr w:type="spellEnd"/>
      <w:r>
        <w:rPr>
          <w:rFonts w:ascii="Tahoma" w:hAnsi="Tahoma" w:cs="Tahoma"/>
          <w:sz w:val="20"/>
          <w:szCs w:val="24"/>
        </w:rPr>
        <w:t xml:space="preserve"> jsou u sebe a které ne. Je pravděpodobnější, že vedle světlého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 bude jiný světlý pixel, ale tohle z histogramu nezjistíš, proto ti entropie nevyjde taková jaká by měla vyjít skutečná, pouze odhad. </w:t>
      </w:r>
    </w:p>
    <w:p w:rsidR="00BC7FF6" w:rsidRDefault="00BC7FF6" w:rsidP="0038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6EF" w:rsidRDefault="006F56EF" w:rsidP="003811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56EF">
        <w:rPr>
          <w:rFonts w:ascii="Times New Roman" w:hAnsi="Times New Roman" w:cs="Times New Roman"/>
          <w:b/>
          <w:bCs/>
          <w:sz w:val="24"/>
          <w:szCs w:val="24"/>
        </w:rPr>
        <w:t>Odhad entropie z histogramu obrazu</w:t>
      </w:r>
    </w:p>
    <w:p w:rsidR="006F56EF" w:rsidRDefault="009E5990" w:rsidP="003811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4138281" cy="845789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64" cy="8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90" w:rsidRDefault="009E5990" w:rsidP="003811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4138281" cy="652328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21" cy="6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90" w:rsidRPr="009E5990" w:rsidRDefault="009E5990" w:rsidP="009E59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5990">
        <w:rPr>
          <w:rFonts w:ascii="Times New Roman" w:hAnsi="Times New Roman" w:cs="Times New Roman"/>
          <w:b/>
          <w:bCs/>
          <w:sz w:val="24"/>
          <w:szCs w:val="24"/>
        </w:rPr>
        <w:t>Poznámka:</w:t>
      </w:r>
    </w:p>
    <w:p w:rsidR="009E5990" w:rsidRDefault="009E5990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5990">
        <w:rPr>
          <w:rFonts w:ascii="Times New Roman" w:hAnsi="Times New Roman" w:cs="Times New Roman"/>
          <w:bCs/>
          <w:sz w:val="24"/>
          <w:szCs w:val="24"/>
        </w:rPr>
        <w:t>Odhad entropie je p</w:t>
      </w:r>
      <w:r>
        <w:rPr>
          <w:rFonts w:ascii="Times New Roman" w:hAnsi="Times New Roman" w:cs="Times New Roman"/>
          <w:bCs/>
          <w:sz w:val="24"/>
          <w:szCs w:val="24"/>
        </w:rPr>
        <w:t>ř</w:t>
      </w:r>
      <w:r w:rsidRPr="009E5990">
        <w:rPr>
          <w:rFonts w:ascii="Times New Roman" w:hAnsi="Times New Roman" w:cs="Times New Roman"/>
          <w:bCs/>
          <w:sz w:val="24"/>
          <w:szCs w:val="24"/>
        </w:rPr>
        <w:t>íliš optimistický. Ve skute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9E5990">
        <w:rPr>
          <w:rFonts w:ascii="Times New Roman" w:hAnsi="Times New Roman" w:cs="Times New Roman"/>
          <w:bCs/>
          <w:sz w:val="24"/>
          <w:szCs w:val="24"/>
        </w:rPr>
        <w:t>nosti je entropie nižší, protože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990">
        <w:rPr>
          <w:rFonts w:ascii="Times New Roman" w:hAnsi="Times New Roman" w:cs="Times New Roman"/>
          <w:bCs/>
          <w:sz w:val="24"/>
          <w:szCs w:val="24"/>
        </w:rPr>
        <w:t xml:space="preserve">mezi jasy jednotlivých </w:t>
      </w:r>
      <w:proofErr w:type="spellStart"/>
      <w:r w:rsidRPr="009E5990">
        <w:rPr>
          <w:rFonts w:ascii="Times New Roman" w:hAnsi="Times New Roman" w:cs="Times New Roman"/>
          <w:bCs/>
          <w:sz w:val="24"/>
          <w:szCs w:val="24"/>
        </w:rPr>
        <w:t>pixel</w:t>
      </w:r>
      <w:r>
        <w:rPr>
          <w:rFonts w:ascii="Times New Roman" w:hAnsi="Times New Roman" w:cs="Times New Roman"/>
          <w:bCs/>
          <w:sz w:val="24"/>
          <w:szCs w:val="24"/>
        </w:rPr>
        <w:t>ů</w:t>
      </w:r>
      <w:proofErr w:type="spellEnd"/>
      <w:r w:rsidRPr="009E5990">
        <w:rPr>
          <w:rFonts w:ascii="Times New Roman" w:hAnsi="Times New Roman" w:cs="Times New Roman"/>
          <w:bCs/>
          <w:sz w:val="24"/>
          <w:szCs w:val="24"/>
        </w:rPr>
        <w:t xml:space="preserve"> obrazu existují statistické závislosti.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4688" w:rsidRDefault="009D4688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D4688" w:rsidRDefault="009D4688" w:rsidP="009E59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4688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Pr="009D4688">
        <w:rPr>
          <w:rFonts w:ascii="Times New Roman" w:hAnsi="Times New Roman" w:cs="Times New Roman"/>
          <w:b/>
          <w:bCs/>
          <w:sz w:val="24"/>
          <w:szCs w:val="24"/>
        </w:rPr>
        <w:t>i definice kompresního pom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9D4688">
        <w:rPr>
          <w:rFonts w:ascii="Times New Roman" w:hAnsi="Times New Roman" w:cs="Times New Roman"/>
          <w:b/>
          <w:bCs/>
          <w:sz w:val="24"/>
          <w:szCs w:val="24"/>
        </w:rPr>
        <w:t>ru</w:t>
      </w:r>
    </w:p>
    <w:p w:rsidR="009D4688" w:rsidRDefault="004B2070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2070">
        <w:rPr>
          <w:rFonts w:ascii="Times New Roman" w:hAnsi="Times New Roman" w:cs="Times New Roman"/>
          <w:bCs/>
          <w:sz w:val="24"/>
          <w:szCs w:val="24"/>
        </w:rPr>
        <w:t>1. Na základ</w:t>
      </w:r>
      <w:r>
        <w:rPr>
          <w:rFonts w:ascii="Times New Roman" w:hAnsi="Times New Roman" w:cs="Times New Roman"/>
          <w:bCs/>
          <w:sz w:val="24"/>
          <w:szCs w:val="24"/>
        </w:rPr>
        <w:t>ě</w:t>
      </w:r>
      <w:r w:rsidRPr="004B2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2070">
        <w:rPr>
          <w:rFonts w:ascii="Times New Roman" w:hAnsi="Times New Roman" w:cs="Times New Roman"/>
          <w:bCs/>
          <w:color w:val="0070C0"/>
          <w:sz w:val="24"/>
          <w:szCs w:val="24"/>
        </w:rPr>
        <w:t>redundance</w:t>
      </w:r>
      <w:r w:rsidRPr="004B2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173">
        <w:rPr>
          <w:rFonts w:ascii="Times New Roman" w:hAnsi="Times New Roman" w:cs="Times New Roman"/>
          <w:bCs/>
          <w:sz w:val="24"/>
          <w:szCs w:val="24"/>
        </w:rPr>
        <w:t>(měř</w:t>
      </w:r>
      <w:r w:rsidRPr="004B2070">
        <w:rPr>
          <w:rFonts w:ascii="Times New Roman" w:hAnsi="Times New Roman" w:cs="Times New Roman"/>
          <w:bCs/>
          <w:sz w:val="24"/>
          <w:szCs w:val="24"/>
        </w:rPr>
        <w:t>ené entropií)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672066" cy="306376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4" cy="30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314" w:rsidRDefault="00970314" w:rsidP="009E5990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Na základě</w:t>
      </w:r>
      <w:r w:rsidRPr="00970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4">
        <w:rPr>
          <w:rFonts w:ascii="Times New Roman" w:hAnsi="Times New Roman" w:cs="Times New Roman"/>
          <w:bCs/>
          <w:color w:val="0070C0"/>
          <w:sz w:val="24"/>
          <w:szCs w:val="24"/>
        </w:rPr>
        <w:t>úspory pam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ě</w:t>
      </w:r>
      <w:r w:rsidRPr="00970314">
        <w:rPr>
          <w:rFonts w:ascii="Times New Roman" w:hAnsi="Times New Roman" w:cs="Times New Roman"/>
          <w:bCs/>
          <w:color w:val="0070C0"/>
          <w:sz w:val="24"/>
          <w:szCs w:val="24"/>
        </w:rPr>
        <w:t>ti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A302EE">
        <w:rPr>
          <w:rFonts w:ascii="Times New Roman" w:hAnsi="Times New Roman" w:cs="Times New Roman"/>
          <w:bCs/>
          <w:noProof/>
          <w:color w:val="0070C0"/>
          <w:sz w:val="24"/>
          <w:szCs w:val="24"/>
          <w:lang w:eastAsia="cs-CZ"/>
        </w:rPr>
        <w:drawing>
          <wp:inline distT="0" distB="0" distL="0" distR="0">
            <wp:extent cx="2711303" cy="423927"/>
            <wp:effectExtent l="19050" t="0" r="0" b="0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12" cy="4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EE" w:rsidRDefault="00A302EE" w:rsidP="009E5990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302E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302EE">
        <w:rPr>
          <w:rFonts w:ascii="Times New Roman" w:hAnsi="Times New Roman" w:cs="Times New Roman"/>
          <w:bCs/>
          <w:color w:val="0070C0"/>
          <w:sz w:val="24"/>
          <w:szCs w:val="24"/>
        </w:rPr>
        <w:t>Relativní úspora pam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ě</w:t>
      </w:r>
      <w:r w:rsidRPr="00A302EE">
        <w:rPr>
          <w:rFonts w:ascii="Times New Roman" w:hAnsi="Times New Roman" w:cs="Times New Roman"/>
          <w:bCs/>
          <w:color w:val="0070C0"/>
          <w:sz w:val="24"/>
          <w:szCs w:val="24"/>
        </w:rPr>
        <w:t>ti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70C0"/>
          <w:sz w:val="24"/>
          <w:szCs w:val="24"/>
          <w:lang w:eastAsia="cs-CZ"/>
        </w:rPr>
        <w:drawing>
          <wp:inline distT="0" distB="0" distL="0" distR="0">
            <wp:extent cx="778392" cy="290988"/>
            <wp:effectExtent l="19050" t="0" r="2658" b="0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92" cy="29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70" w:rsidRDefault="005C632A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914997" cy="587616"/>
            <wp:effectExtent l="19050" t="0" r="9303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03" cy="59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2A" w:rsidRDefault="005C632A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A0443" w:rsidRPr="009E5990" w:rsidRDefault="00CA0443" w:rsidP="009E59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Měř</w:t>
      </w:r>
      <w:r w:rsidRPr="00CA0443">
        <w:rPr>
          <w:rFonts w:ascii="Times New Roman" w:hAnsi="Times New Roman" w:cs="Times New Roman"/>
          <w:b/>
          <w:bCs/>
          <w:sz w:val="24"/>
          <w:szCs w:val="24"/>
        </w:rPr>
        <w:t>ení ztrátovosti komprese</w:t>
      </w:r>
    </w:p>
    <w:p w:rsidR="00406A72" w:rsidRPr="00406A72" w:rsidRDefault="00406A72" w:rsidP="00406A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6A72">
        <w:rPr>
          <w:rFonts w:ascii="Times New Roman" w:hAnsi="Times New Roman" w:cs="Times New Roman"/>
          <w:sz w:val="24"/>
          <w:szCs w:val="24"/>
        </w:rPr>
        <w:t>Necht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46494" cy="190068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5" cy="19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A72">
        <w:rPr>
          <w:rFonts w:ascii="Times New Roman" w:hAnsi="Times New Roman" w:cs="Times New Roman"/>
          <w:sz w:val="24"/>
          <w:szCs w:val="24"/>
        </w:rPr>
        <w:t xml:space="preserve">je výchozí posloupnost a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20922" cy="203564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92" cy="20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A72">
        <w:rPr>
          <w:rFonts w:ascii="Times New Roman" w:hAnsi="Times New Roman" w:cs="Times New Roman"/>
          <w:sz w:val="24"/>
          <w:szCs w:val="24"/>
        </w:rPr>
        <w:t>ztrátov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406A72">
        <w:rPr>
          <w:rFonts w:ascii="Times New Roman" w:hAnsi="Times New Roman" w:cs="Times New Roman"/>
          <w:sz w:val="24"/>
          <w:szCs w:val="24"/>
        </w:rPr>
        <w:t xml:space="preserve"> komprimovaná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A72">
        <w:rPr>
          <w:rFonts w:ascii="Times New Roman" w:hAnsi="Times New Roman" w:cs="Times New Roman"/>
          <w:sz w:val="24"/>
          <w:szCs w:val="24"/>
        </w:rPr>
        <w:t>posloupnost</w:t>
      </w:r>
    </w:p>
    <w:p w:rsidR="006F56EF" w:rsidRDefault="00406A72" w:rsidP="0040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A72">
        <w:rPr>
          <w:rFonts w:ascii="Times New Roman" w:hAnsi="Times New Roman" w:cs="Times New Roman"/>
          <w:b/>
          <w:color w:val="0070C0"/>
          <w:sz w:val="24"/>
          <w:szCs w:val="24"/>
        </w:rPr>
        <w:t>Středně kvadratická chyba</w:t>
      </w:r>
      <w:r w:rsidRPr="00406A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6A7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 xml:space="preserve"> Square </w:t>
      </w:r>
      <w:proofErr w:type="spellStart"/>
      <w:r w:rsidRPr="00406A72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>, MSE)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73546" cy="55146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78" cy="5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72" w:rsidRDefault="00406A72" w:rsidP="0040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A72">
        <w:rPr>
          <w:rFonts w:ascii="Times New Roman" w:hAnsi="Times New Roman" w:cs="Times New Roman"/>
          <w:b/>
          <w:color w:val="0070C0"/>
          <w:sz w:val="24"/>
          <w:szCs w:val="24"/>
        </w:rPr>
        <w:t>Poměr signálu k šumu</w:t>
      </w:r>
      <w:r w:rsidRPr="00406A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6A72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06A72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72">
        <w:rPr>
          <w:rFonts w:ascii="Times New Roman" w:hAnsi="Times New Roman" w:cs="Times New Roman"/>
          <w:sz w:val="24"/>
          <w:szCs w:val="24"/>
        </w:rPr>
        <w:t>ration</w:t>
      </w:r>
      <w:proofErr w:type="spellEnd"/>
      <w:r w:rsidRPr="00406A72">
        <w:rPr>
          <w:rFonts w:ascii="Times New Roman" w:hAnsi="Times New Roman" w:cs="Times New Roman"/>
          <w:sz w:val="24"/>
          <w:szCs w:val="24"/>
        </w:rPr>
        <w:t>, SNR)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27809" cy="499730"/>
            <wp:effectExtent l="19050" t="0" r="5791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40" cy="49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72" w:rsidRDefault="00406A72" w:rsidP="00406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A72">
        <w:rPr>
          <w:rFonts w:ascii="Times New Roman" w:hAnsi="Times New Roman" w:cs="Times New Roman"/>
          <w:sz w:val="24"/>
          <w:szCs w:val="24"/>
        </w:rPr>
        <w:t xml:space="preserve">kde </w:t>
      </w:r>
      <w:r w:rsidRPr="00406A7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06A72">
        <w:rPr>
          <w:rFonts w:ascii="Times New Roman" w:hAnsi="Times New Roman" w:cs="Times New Roman"/>
          <w:sz w:val="24"/>
          <w:szCs w:val="24"/>
        </w:rPr>
        <w:t>je interval hodnot vstupní posloupnosti,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32495" cy="232912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15" cy="23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93" w:rsidRDefault="00143993" w:rsidP="0038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443" w:rsidRDefault="00143993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93">
        <w:rPr>
          <w:rFonts w:ascii="Times New Roman" w:hAnsi="Times New Roman" w:cs="Times New Roman"/>
          <w:b/>
          <w:color w:val="0070C0"/>
          <w:sz w:val="24"/>
          <w:szCs w:val="24"/>
        </w:rPr>
        <w:t>Špi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č</w:t>
      </w:r>
      <w:r w:rsidRPr="00143993">
        <w:rPr>
          <w:rFonts w:ascii="Times New Roman" w:hAnsi="Times New Roman" w:cs="Times New Roman"/>
          <w:b/>
          <w:color w:val="0070C0"/>
          <w:sz w:val="24"/>
          <w:szCs w:val="24"/>
        </w:rPr>
        <w:t>kový pom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ě</w:t>
      </w:r>
      <w:r w:rsidRPr="00143993">
        <w:rPr>
          <w:rFonts w:ascii="Times New Roman" w:hAnsi="Times New Roman" w:cs="Times New Roman"/>
          <w:b/>
          <w:color w:val="0070C0"/>
          <w:sz w:val="24"/>
          <w:szCs w:val="24"/>
        </w:rPr>
        <w:t>r signálu k šumu</w:t>
      </w:r>
      <w:r w:rsidRPr="001439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3993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1439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3993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14399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3993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143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93">
        <w:rPr>
          <w:rFonts w:ascii="Times New Roman" w:hAnsi="Times New Roman" w:cs="Times New Roman"/>
          <w:sz w:val="24"/>
          <w:szCs w:val="24"/>
        </w:rPr>
        <w:t>ration</w:t>
      </w:r>
      <w:proofErr w:type="spellEnd"/>
      <w:r w:rsidRPr="00143993">
        <w:rPr>
          <w:rFonts w:ascii="Times New Roman" w:hAnsi="Times New Roman" w:cs="Times New Roman"/>
          <w:sz w:val="24"/>
          <w:szCs w:val="24"/>
        </w:rPr>
        <w:t>, PSNR)</w:t>
      </w:r>
    </w:p>
    <w:p w:rsidR="00143993" w:rsidRDefault="00467FC4" w:rsidP="003811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94811" cy="528365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61" cy="52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C2" w:rsidRPr="006C6CC2" w:rsidRDefault="006C6CC2" w:rsidP="006C6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CC2">
        <w:rPr>
          <w:rFonts w:ascii="Times New Roman" w:hAnsi="Times New Roman" w:cs="Times New Roman"/>
          <w:sz w:val="24"/>
          <w:szCs w:val="24"/>
        </w:rPr>
        <w:t xml:space="preserve">kde </w:t>
      </w:r>
      <w:r w:rsidRPr="006C6CC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6C6CC2">
        <w:rPr>
          <w:rFonts w:ascii="Times New Roman" w:hAnsi="Times New Roman" w:cs="Times New Roman"/>
          <w:sz w:val="24"/>
          <w:szCs w:val="24"/>
        </w:rPr>
        <w:t>je maximální interval hodnot vstupní posloupnosti, tj. 256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C2">
        <w:rPr>
          <w:rFonts w:ascii="Times New Roman" w:hAnsi="Times New Roman" w:cs="Times New Roman"/>
          <w:b/>
          <w:sz w:val="24"/>
          <w:szCs w:val="24"/>
        </w:rPr>
        <w:t>osmibitový</w:t>
      </w:r>
      <w:r w:rsidRPr="006C6CC2">
        <w:rPr>
          <w:rFonts w:ascii="Times New Roman" w:hAnsi="Times New Roman" w:cs="Times New Roman"/>
          <w:sz w:val="24"/>
          <w:szCs w:val="24"/>
        </w:rPr>
        <w:t xml:space="preserve"> </w:t>
      </w:r>
      <w:r w:rsidRPr="006C6CC2">
        <w:rPr>
          <w:rFonts w:ascii="Times New Roman" w:hAnsi="Times New Roman" w:cs="Times New Roman"/>
          <w:b/>
          <w:sz w:val="24"/>
          <w:szCs w:val="24"/>
        </w:rPr>
        <w:t>vstup</w:t>
      </w:r>
      <w:r w:rsidRPr="006C6CC2">
        <w:rPr>
          <w:rFonts w:ascii="Times New Roman" w:hAnsi="Times New Roman" w:cs="Times New Roman"/>
          <w:sz w:val="24"/>
          <w:szCs w:val="24"/>
        </w:rPr>
        <w:t xml:space="preserve"> a 65356 pro </w:t>
      </w:r>
      <w:r w:rsidRPr="006C6CC2">
        <w:rPr>
          <w:rFonts w:ascii="Times New Roman" w:hAnsi="Times New Roman" w:cs="Times New Roman"/>
          <w:b/>
          <w:sz w:val="24"/>
          <w:szCs w:val="24"/>
        </w:rPr>
        <w:t>šestnáctibitový</w:t>
      </w:r>
      <w:r w:rsidRPr="006C6CC2">
        <w:rPr>
          <w:rFonts w:ascii="Times New Roman" w:hAnsi="Times New Roman" w:cs="Times New Roman"/>
          <w:sz w:val="24"/>
          <w:szCs w:val="24"/>
        </w:rPr>
        <w:t xml:space="preserve"> </w:t>
      </w:r>
      <w:r w:rsidRPr="006C6CC2">
        <w:rPr>
          <w:rFonts w:ascii="Times New Roman" w:hAnsi="Times New Roman" w:cs="Times New Roman"/>
          <w:b/>
          <w:sz w:val="24"/>
          <w:szCs w:val="24"/>
        </w:rPr>
        <w:t>vstup</w:t>
      </w:r>
      <w:r w:rsidRPr="006C6CC2">
        <w:rPr>
          <w:rFonts w:ascii="Times New Roman" w:hAnsi="Times New Roman" w:cs="Times New Roman"/>
          <w:sz w:val="24"/>
          <w:szCs w:val="24"/>
        </w:rPr>
        <w:t>.</w:t>
      </w:r>
    </w:p>
    <w:p w:rsidR="00143993" w:rsidRDefault="006C6CC2" w:rsidP="006C6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CC2">
        <w:rPr>
          <w:rFonts w:ascii="Times New Roman" w:hAnsi="Times New Roman" w:cs="Times New Roman"/>
          <w:sz w:val="24"/>
          <w:szCs w:val="24"/>
        </w:rPr>
        <w:t>V praxi se používá zejména SNR a PSNR. Výraz MSE slouží jako pomocný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C2">
        <w:rPr>
          <w:rFonts w:ascii="Times New Roman" w:hAnsi="Times New Roman" w:cs="Times New Roman"/>
          <w:sz w:val="24"/>
          <w:szCs w:val="24"/>
        </w:rPr>
        <w:t>jejich definici.</w:t>
      </w:r>
    </w:p>
    <w:p w:rsidR="00E640BD" w:rsidRDefault="00E640BD" w:rsidP="00E640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40BD" w:rsidRPr="00E640BD" w:rsidRDefault="00E640BD" w:rsidP="00E64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0BD">
        <w:rPr>
          <w:rFonts w:ascii="Times New Roman" w:hAnsi="Times New Roman" w:cs="Times New Roman"/>
          <w:b/>
          <w:bCs/>
          <w:sz w:val="24"/>
          <w:szCs w:val="24"/>
        </w:rPr>
        <w:t>Prediktivní komprese – myšlenka</w:t>
      </w:r>
    </w:p>
    <w:p w:rsidR="00E640BD" w:rsidRPr="00E640BD" w:rsidRDefault="00E640BD" w:rsidP="00E64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0BD">
        <w:rPr>
          <w:rFonts w:ascii="Times New Roman" w:hAnsi="Times New Roman" w:cs="Times New Roman"/>
          <w:sz w:val="24"/>
          <w:szCs w:val="24"/>
        </w:rPr>
        <w:t>Najít matematický model, který dokáže predikovat na základ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640B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640BD">
        <w:rPr>
          <w:rFonts w:ascii="Times New Roman" w:hAnsi="Times New Roman" w:cs="Times New Roman"/>
          <w:sz w:val="24"/>
          <w:szCs w:val="24"/>
        </w:rPr>
        <w:t>edchozích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0BD">
        <w:rPr>
          <w:rFonts w:ascii="Times New Roman" w:hAnsi="Times New Roman" w:cs="Times New Roman"/>
          <w:sz w:val="24"/>
          <w:szCs w:val="24"/>
        </w:rPr>
        <w:t>hodnot další hodnotu.</w:t>
      </w:r>
    </w:p>
    <w:p w:rsidR="00E640BD" w:rsidRPr="00E640BD" w:rsidRDefault="00E640BD" w:rsidP="00E64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0B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640BD">
        <w:rPr>
          <w:rFonts w:ascii="Times New Roman" w:hAnsi="Times New Roman" w:cs="Times New Roman"/>
          <w:sz w:val="24"/>
          <w:szCs w:val="24"/>
        </w:rPr>
        <w:t>enášet pouze rozdíl mezi skute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640BD">
        <w:rPr>
          <w:rFonts w:ascii="Times New Roman" w:hAnsi="Times New Roman" w:cs="Times New Roman"/>
          <w:sz w:val="24"/>
          <w:szCs w:val="24"/>
        </w:rPr>
        <w:t>nou a predikovanou hodnotou.</w:t>
      </w:r>
    </w:p>
    <w:p w:rsidR="00A96924" w:rsidRDefault="00E640BD" w:rsidP="00E64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0BD">
        <w:rPr>
          <w:rFonts w:ascii="Times New Roman" w:hAnsi="Times New Roman" w:cs="Times New Roman"/>
          <w:sz w:val="24"/>
          <w:szCs w:val="24"/>
        </w:rPr>
        <w:t>Ke kompresi dochází, protože rozdílová data mají menší statistickou variaci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0BD">
        <w:rPr>
          <w:rFonts w:ascii="Times New Roman" w:hAnsi="Times New Roman" w:cs="Times New Roman"/>
          <w:sz w:val="24"/>
          <w:szCs w:val="24"/>
        </w:rPr>
        <w:t>(nap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640BD">
        <w:rPr>
          <w:rFonts w:ascii="Times New Roman" w:hAnsi="Times New Roman" w:cs="Times New Roman"/>
          <w:sz w:val="24"/>
          <w:szCs w:val="24"/>
        </w:rPr>
        <w:t>. rozptyl) než p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E640BD">
        <w:rPr>
          <w:rFonts w:ascii="Times New Roman" w:hAnsi="Times New Roman" w:cs="Times New Roman"/>
          <w:sz w:val="24"/>
          <w:szCs w:val="24"/>
        </w:rPr>
        <w:t>vodní data.</w:t>
      </w:r>
    </w:p>
    <w:p w:rsidR="00E640BD" w:rsidRPr="003811DD" w:rsidRDefault="00E640BD" w:rsidP="00E64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14A" w:rsidRDefault="002C514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14A">
        <w:rPr>
          <w:rStyle w:val="Nadpis3Char"/>
        </w:rPr>
        <w:t>Ztrátová komprese obrazu</w:t>
      </w:r>
      <w:r w:rsidRPr="002C514A">
        <w:rPr>
          <w:rFonts w:ascii="Times New Roman" w:hAnsi="Times New Roman" w:cs="Times New Roman"/>
          <w:sz w:val="24"/>
          <w:szCs w:val="24"/>
        </w:rPr>
        <w:t xml:space="preserve"> je založena na odstraňování irelevance dat. Je založena na pozorování vnímání člověka. Některé detaily je prakticky nemožné lidským okem vnímat, a proto je můžeme považovat za nadbytečné. Na rozdíl od bezeztrátové komprese nelze takto komprimovaný obraz přímo zrekonstruovat, část informace se nenávratně ztratí.</w:t>
      </w:r>
    </w:p>
    <w:p w:rsidR="002C514A" w:rsidRDefault="002C514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14A">
        <w:rPr>
          <w:rFonts w:ascii="Times New Roman" w:hAnsi="Times New Roman" w:cs="Times New Roman"/>
          <w:sz w:val="24"/>
          <w:szCs w:val="24"/>
        </w:rPr>
        <w:t xml:space="preserve"> </w:t>
      </w:r>
      <w:r w:rsidRPr="00E8719C">
        <w:rPr>
          <w:rFonts w:ascii="Times New Roman" w:hAnsi="Times New Roman" w:cs="Times New Roman"/>
          <w:b/>
          <w:sz w:val="24"/>
          <w:szCs w:val="24"/>
        </w:rPr>
        <w:t>[ JPEG</w:t>
      </w:r>
      <w:r w:rsidRPr="002C514A">
        <w:rPr>
          <w:rFonts w:ascii="Times New Roman" w:hAnsi="Times New Roman" w:cs="Times New Roman"/>
          <w:sz w:val="24"/>
          <w:szCs w:val="24"/>
        </w:rPr>
        <w:t xml:space="preserve">, JPEG 2000, </w:t>
      </w:r>
      <w:r w:rsidRPr="00E8719C">
        <w:rPr>
          <w:rFonts w:ascii="Times New Roman" w:hAnsi="Times New Roman" w:cs="Times New Roman"/>
          <w:b/>
          <w:sz w:val="24"/>
          <w:szCs w:val="24"/>
        </w:rPr>
        <w:t>MPEG</w:t>
      </w:r>
      <w:r w:rsidRPr="002C514A">
        <w:rPr>
          <w:rFonts w:ascii="Times New Roman" w:hAnsi="Times New Roman" w:cs="Times New Roman"/>
          <w:sz w:val="24"/>
          <w:szCs w:val="24"/>
        </w:rPr>
        <w:t>, MP3, WMA, AAC, VQF ]</w:t>
      </w:r>
    </w:p>
    <w:p w:rsidR="00A70DAB" w:rsidRPr="002C514A" w:rsidRDefault="00A70DAB" w:rsidP="00965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14A" w:rsidRDefault="0013445F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14A">
        <w:rPr>
          <w:rStyle w:val="Nadpis3Char"/>
        </w:rPr>
        <w:t>Bezeztrátová komprese obrazu</w:t>
      </w:r>
      <w:r w:rsidRPr="0013445F">
        <w:rPr>
          <w:rFonts w:ascii="Times New Roman" w:hAnsi="Times New Roman" w:cs="Times New Roman"/>
          <w:sz w:val="24"/>
          <w:szCs w:val="24"/>
        </w:rPr>
        <w:t xml:space="preserve"> odstraňuje redundanci dat. To znamená, že se odstraňuje nadbytečná informace, kterou je možné přímo rekonstruovat, tedy nedochází ke ztrátě dat.</w:t>
      </w:r>
    </w:p>
    <w:p w:rsidR="0013445F" w:rsidRPr="0013445F" w:rsidRDefault="0013445F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45F">
        <w:rPr>
          <w:rFonts w:ascii="Times New Roman" w:hAnsi="Times New Roman" w:cs="Times New Roman"/>
          <w:sz w:val="24"/>
          <w:szCs w:val="24"/>
        </w:rPr>
        <w:t xml:space="preserve"> [ GIF, PNG, TIFF, </w:t>
      </w:r>
      <w:r w:rsidRPr="00E8719C">
        <w:rPr>
          <w:rFonts w:ascii="Times New Roman" w:hAnsi="Times New Roman" w:cs="Times New Roman"/>
          <w:b/>
          <w:sz w:val="24"/>
          <w:szCs w:val="24"/>
        </w:rPr>
        <w:t>JPEG</w:t>
      </w:r>
      <w:r w:rsidRPr="0013445F">
        <w:rPr>
          <w:rFonts w:ascii="Times New Roman" w:hAnsi="Times New Roman" w:cs="Times New Roman"/>
          <w:sz w:val="24"/>
          <w:szCs w:val="24"/>
        </w:rPr>
        <w:t xml:space="preserve"> 2000 (zahrnuje bezeztr</w:t>
      </w:r>
      <w:r w:rsidR="00A70DAB">
        <w:rPr>
          <w:rFonts w:ascii="Times New Roman" w:hAnsi="Times New Roman" w:cs="Times New Roman"/>
          <w:sz w:val="24"/>
          <w:szCs w:val="24"/>
        </w:rPr>
        <w:t>á</w:t>
      </w:r>
      <w:r w:rsidRPr="0013445F">
        <w:rPr>
          <w:rFonts w:ascii="Times New Roman" w:hAnsi="Times New Roman" w:cs="Times New Roman"/>
          <w:sz w:val="24"/>
          <w:szCs w:val="24"/>
        </w:rPr>
        <w:t>tovou kompresn</w:t>
      </w:r>
      <w:r w:rsidR="00A70DAB">
        <w:rPr>
          <w:rFonts w:ascii="Times New Roman" w:hAnsi="Times New Roman" w:cs="Times New Roman"/>
          <w:sz w:val="24"/>
          <w:szCs w:val="24"/>
        </w:rPr>
        <w:t>í</w:t>
      </w:r>
      <w:r w:rsidRPr="0013445F">
        <w:rPr>
          <w:rFonts w:ascii="Times New Roman" w:hAnsi="Times New Roman" w:cs="Times New Roman"/>
          <w:sz w:val="24"/>
          <w:szCs w:val="24"/>
        </w:rPr>
        <w:t xml:space="preserve"> metodu) ] </w:t>
      </w:r>
    </w:p>
    <w:p w:rsidR="0013445F" w:rsidRPr="0013445F" w:rsidRDefault="0013445F" w:rsidP="00965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697" w:rsidRPr="00CD3BCA" w:rsidRDefault="003B7C5D" w:rsidP="0096525E">
      <w:pPr>
        <w:pStyle w:val="Nadpis1"/>
        <w:spacing w:before="0"/>
      </w:pPr>
      <w:r w:rsidRPr="00CD3BCA">
        <w:t>LZW</w:t>
      </w:r>
      <w:r w:rsidR="00EB0A84">
        <w:t xml:space="preserve"> </w:t>
      </w:r>
      <w:r w:rsidR="00EB0A84">
        <w:rPr>
          <w:rFonts w:ascii="CMSS10" w:hAnsi="CMSS10" w:cs="CMSS10"/>
        </w:rPr>
        <w:t>(</w:t>
      </w:r>
      <w:proofErr w:type="spellStart"/>
      <w:r w:rsidR="00EB0A84">
        <w:rPr>
          <w:rFonts w:ascii="CMSS10" w:hAnsi="CMSS10" w:cs="CMSS10"/>
        </w:rPr>
        <w:t>Lempel</w:t>
      </w:r>
      <w:proofErr w:type="spellEnd"/>
      <w:r w:rsidR="00EB0A84">
        <w:rPr>
          <w:rFonts w:ascii="CMSS10" w:hAnsi="CMSS10" w:cs="CMSS10"/>
        </w:rPr>
        <w:t xml:space="preserve">, </w:t>
      </w:r>
      <w:proofErr w:type="spellStart"/>
      <w:r w:rsidR="00EB0A84">
        <w:rPr>
          <w:rFonts w:ascii="CMSS10" w:hAnsi="CMSS10" w:cs="CMSS10"/>
        </w:rPr>
        <w:t>Ziv</w:t>
      </w:r>
      <w:proofErr w:type="spellEnd"/>
      <w:r w:rsidR="00EB0A84">
        <w:rPr>
          <w:rFonts w:ascii="CMSS10" w:hAnsi="CMSS10" w:cs="CMSS10"/>
        </w:rPr>
        <w:t xml:space="preserve">, </w:t>
      </w:r>
      <w:proofErr w:type="spellStart"/>
      <w:r w:rsidR="00EB0A84">
        <w:rPr>
          <w:rFonts w:ascii="CMSS10" w:hAnsi="CMSS10" w:cs="CMSS10"/>
        </w:rPr>
        <w:t>Welch</w:t>
      </w:r>
      <w:proofErr w:type="spellEnd"/>
      <w:r w:rsidR="00EB0A84">
        <w:rPr>
          <w:rFonts w:ascii="CMSS10" w:hAnsi="CMSS10" w:cs="CMSS10"/>
        </w:rPr>
        <w:t>)</w:t>
      </w:r>
    </w:p>
    <w:p w:rsidR="003B7C5D" w:rsidRPr="00CD3BCA" w:rsidRDefault="003B7C5D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>Kódovací algoritmus si postupně vytváří kódovací tabulku ze slov použitých v již zakódovaném textu. Tato tabulka mapuje vstup na slova/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stringy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 s pevně stanovenou délkou. Na počátku je tabulka inicializována pomocí všech jednoznakových slov použité abecedy (typicky 256 znaků ASCII). A dále algoritmus sériově prohledává text, ukládá si do tabulky každé unikátní dvouznakové slovo jako zřetězení vzoru a kódu (něco jako slovník). Jakmile má uložena všechna dvouznaková slova, pošle na výstup kód prvního na vstupu. Algoritmus pokračuje v kódování, jakmile je na vstupu nalezeno již známé slovo (tj. je již v tabulce), na výstup se pošle odpovídající kódový znak plus před ním první znak kódovaného slova.</w:t>
      </w:r>
    </w:p>
    <w:p w:rsidR="003B7C5D" w:rsidRDefault="003B7C5D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>Dekompresnímu algoritmu stačí jen zkomprimovaný text, slovník si vytváří stejně jako u komprimace „za chodu“.</w:t>
      </w:r>
    </w:p>
    <w:p w:rsidR="00222937" w:rsidRDefault="00222937" w:rsidP="00965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937" w:rsidRDefault="00222937" w:rsidP="00351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65345" cy="2942642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14" cy="294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37" w:rsidRDefault="00351FD2" w:rsidP="00351F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Čteš jedno písmenko a druhé (2 písmenka), takže </w:t>
      </w:r>
      <w:proofErr w:type="spellStart"/>
      <w:r>
        <w:rPr>
          <w:rFonts w:ascii="Tahoma" w:hAnsi="Tahoma" w:cs="Tahoma"/>
          <w:sz w:val="20"/>
          <w:szCs w:val="24"/>
        </w:rPr>
        <w:t>aa</w:t>
      </w:r>
      <w:proofErr w:type="spellEnd"/>
      <w:r>
        <w:rPr>
          <w:rFonts w:ascii="Tahoma" w:hAnsi="Tahoma" w:cs="Tahoma"/>
          <w:sz w:val="20"/>
          <w:szCs w:val="24"/>
        </w:rPr>
        <w:t xml:space="preserve">, poslednímu písmenku říkejme třeba koncovka, takže máme a </w:t>
      </w:r>
      <w:proofErr w:type="spellStart"/>
      <w:r>
        <w:rPr>
          <w:rFonts w:ascii="Tahoma" w:hAnsi="Tahoma" w:cs="Tahoma"/>
          <w:sz w:val="20"/>
          <w:szCs w:val="24"/>
        </w:rPr>
        <w:t>a</w:t>
      </w:r>
      <w:proofErr w:type="spellEnd"/>
      <w:r>
        <w:rPr>
          <w:rFonts w:ascii="Tahoma" w:hAnsi="Tahoma" w:cs="Tahoma"/>
          <w:sz w:val="20"/>
          <w:szCs w:val="24"/>
        </w:rPr>
        <w:t xml:space="preserve"> za ním koncovku a, první a máme v tabulce, tak zapíšeme jeho index = 2. Dvojici </w:t>
      </w:r>
      <w:proofErr w:type="spellStart"/>
      <w:r>
        <w:rPr>
          <w:rFonts w:ascii="Tahoma" w:hAnsi="Tahoma" w:cs="Tahoma"/>
          <w:sz w:val="20"/>
          <w:szCs w:val="24"/>
        </w:rPr>
        <w:t>aa</w:t>
      </w:r>
      <w:proofErr w:type="spellEnd"/>
      <w:r>
        <w:rPr>
          <w:rFonts w:ascii="Tahoma" w:hAnsi="Tahoma" w:cs="Tahoma"/>
          <w:sz w:val="20"/>
          <w:szCs w:val="24"/>
        </w:rPr>
        <w:t xml:space="preserve"> nemáme v tabulce tak doplníme do tabulky a posuneme se. </w:t>
      </w:r>
      <w:proofErr w:type="spellStart"/>
      <w:r>
        <w:rPr>
          <w:rFonts w:ascii="Tahoma" w:hAnsi="Tahoma" w:cs="Tahoma"/>
          <w:sz w:val="20"/>
          <w:szCs w:val="24"/>
        </w:rPr>
        <w:t>ae</w:t>
      </w:r>
      <w:proofErr w:type="spellEnd"/>
      <w:r>
        <w:rPr>
          <w:rFonts w:ascii="Tahoma" w:hAnsi="Tahoma" w:cs="Tahoma"/>
          <w:sz w:val="20"/>
          <w:szCs w:val="24"/>
        </w:rPr>
        <w:t xml:space="preserve">, nemáme v tabulce, tak zase doplníme a zapíšeme index </w:t>
      </w:r>
      <w:proofErr w:type="spellStart"/>
      <w:r>
        <w:rPr>
          <w:rFonts w:ascii="Tahoma" w:hAnsi="Tahoma" w:cs="Tahoma"/>
          <w:sz w:val="20"/>
          <w:szCs w:val="24"/>
        </w:rPr>
        <w:t>ačka</w:t>
      </w:r>
      <w:proofErr w:type="spellEnd"/>
      <w:r>
        <w:rPr>
          <w:rFonts w:ascii="Tahoma" w:hAnsi="Tahoma" w:cs="Tahoma"/>
          <w:sz w:val="20"/>
          <w:szCs w:val="24"/>
        </w:rPr>
        <w:t xml:space="preserve"> tedy 2. </w:t>
      </w:r>
      <w:proofErr w:type="spellStart"/>
      <w:r>
        <w:rPr>
          <w:rFonts w:ascii="Tahoma" w:hAnsi="Tahoma" w:cs="Tahoma"/>
          <w:sz w:val="20"/>
          <w:szCs w:val="24"/>
        </w:rPr>
        <w:t>ea</w:t>
      </w:r>
      <w:proofErr w:type="spellEnd"/>
      <w:r>
        <w:rPr>
          <w:rFonts w:ascii="Tahoma" w:hAnsi="Tahoma" w:cs="Tahoma"/>
          <w:sz w:val="20"/>
          <w:szCs w:val="24"/>
        </w:rPr>
        <w:t xml:space="preserve"> nemáme, zapíšeme do tabulky a doplníme index </w:t>
      </w:r>
      <w:proofErr w:type="spellStart"/>
      <w:r>
        <w:rPr>
          <w:rFonts w:ascii="Tahoma" w:hAnsi="Tahoma" w:cs="Tahoma"/>
          <w:sz w:val="20"/>
          <w:szCs w:val="24"/>
        </w:rPr>
        <w:t>ečka</w:t>
      </w:r>
      <w:proofErr w:type="spellEnd"/>
      <w:r>
        <w:rPr>
          <w:rFonts w:ascii="Tahoma" w:hAnsi="Tahoma" w:cs="Tahoma"/>
          <w:sz w:val="20"/>
          <w:szCs w:val="24"/>
        </w:rPr>
        <w:t xml:space="preserve">. A takhle jedeme dál až narazíme na </w:t>
      </w:r>
      <w:proofErr w:type="spellStart"/>
      <w:r>
        <w:rPr>
          <w:rFonts w:ascii="Tahoma" w:hAnsi="Tahoma" w:cs="Tahoma"/>
          <w:sz w:val="20"/>
          <w:szCs w:val="24"/>
        </w:rPr>
        <w:t>aa</w:t>
      </w:r>
      <w:proofErr w:type="spellEnd"/>
      <w:r>
        <w:rPr>
          <w:rFonts w:ascii="Tahoma" w:hAnsi="Tahoma" w:cs="Tahoma"/>
          <w:sz w:val="20"/>
          <w:szCs w:val="24"/>
        </w:rPr>
        <w:t xml:space="preserve">. </w:t>
      </w:r>
      <w:proofErr w:type="spellStart"/>
      <w:r>
        <w:rPr>
          <w:rFonts w:ascii="Tahoma" w:hAnsi="Tahoma" w:cs="Tahoma"/>
          <w:sz w:val="20"/>
          <w:szCs w:val="24"/>
        </w:rPr>
        <w:t>aa</w:t>
      </w:r>
      <w:proofErr w:type="spellEnd"/>
      <w:r>
        <w:rPr>
          <w:rFonts w:ascii="Tahoma" w:hAnsi="Tahoma" w:cs="Tahoma"/>
          <w:sz w:val="20"/>
          <w:szCs w:val="24"/>
        </w:rPr>
        <w:t xml:space="preserve"> máme v tabulce, tak vezmeš trojici </w:t>
      </w:r>
      <w:proofErr w:type="spellStart"/>
      <w:r>
        <w:rPr>
          <w:rFonts w:ascii="Tahoma" w:hAnsi="Tahoma" w:cs="Tahoma"/>
          <w:sz w:val="20"/>
          <w:szCs w:val="24"/>
        </w:rPr>
        <w:t>aac</w:t>
      </w:r>
      <w:proofErr w:type="spellEnd"/>
      <w:r>
        <w:rPr>
          <w:rFonts w:ascii="Tahoma" w:hAnsi="Tahoma" w:cs="Tahoma"/>
          <w:sz w:val="20"/>
          <w:szCs w:val="24"/>
        </w:rPr>
        <w:t xml:space="preserve"> a tu zapíšeš do tabulky, místo </w:t>
      </w:r>
      <w:proofErr w:type="spellStart"/>
      <w:r>
        <w:rPr>
          <w:rFonts w:ascii="Tahoma" w:hAnsi="Tahoma" w:cs="Tahoma"/>
          <w:sz w:val="20"/>
          <w:szCs w:val="24"/>
        </w:rPr>
        <w:t>aa</w:t>
      </w:r>
      <w:proofErr w:type="spellEnd"/>
      <w:r>
        <w:rPr>
          <w:rFonts w:ascii="Tahoma" w:hAnsi="Tahoma" w:cs="Tahoma"/>
          <w:sz w:val="20"/>
          <w:szCs w:val="24"/>
        </w:rPr>
        <w:t xml:space="preserve"> zapíšeš index 7 a pak zase pokračuješ po dvojicích a narazíš pak na </w:t>
      </w:r>
      <w:proofErr w:type="spellStart"/>
      <w:r>
        <w:rPr>
          <w:rFonts w:ascii="Tahoma" w:hAnsi="Tahoma" w:cs="Tahoma"/>
          <w:sz w:val="20"/>
          <w:szCs w:val="24"/>
        </w:rPr>
        <w:t>da</w:t>
      </w:r>
      <w:proofErr w:type="spellEnd"/>
      <w:r>
        <w:rPr>
          <w:rFonts w:ascii="Tahoma" w:hAnsi="Tahoma" w:cs="Tahoma"/>
          <w:sz w:val="20"/>
          <w:szCs w:val="24"/>
        </w:rPr>
        <w:t xml:space="preserve">, které už je v tabulce, tak zase vezmeš trojici a trojici dáš do tabulky, místo </w:t>
      </w:r>
      <w:proofErr w:type="spellStart"/>
      <w:r>
        <w:rPr>
          <w:rFonts w:ascii="Tahoma" w:hAnsi="Tahoma" w:cs="Tahoma"/>
          <w:sz w:val="20"/>
          <w:szCs w:val="24"/>
        </w:rPr>
        <w:t>da</w:t>
      </w:r>
      <w:proofErr w:type="spellEnd"/>
      <w:r>
        <w:rPr>
          <w:rFonts w:ascii="Tahoma" w:hAnsi="Tahoma" w:cs="Tahoma"/>
          <w:sz w:val="20"/>
          <w:szCs w:val="24"/>
        </w:rPr>
        <w:t xml:space="preserve"> zapíšeš 14 a tak dále...</w:t>
      </w:r>
    </w:p>
    <w:p w:rsidR="00BE50D7" w:rsidRDefault="00BE50D7" w:rsidP="00351F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viz. </w:t>
      </w:r>
      <w:hyperlink r:id="rId29" w:history="1">
        <w:r w:rsidRPr="00373F00">
          <w:rPr>
            <w:rStyle w:val="Hypertextovodkaz"/>
            <w:rFonts w:ascii="Tahoma" w:hAnsi="Tahoma" w:cs="Tahoma"/>
            <w:sz w:val="20"/>
            <w:szCs w:val="24"/>
          </w:rPr>
          <w:t>http://www.lodherov21.eu/projekty/data/others/logicke-programovani-program/pages/lzw-java-applet.html</w:t>
        </w:r>
      </w:hyperlink>
    </w:p>
    <w:p w:rsidR="00BE50D7" w:rsidRPr="00CD3BCA" w:rsidRDefault="00BE50D7" w:rsidP="0035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CA" w:rsidRDefault="00CD3BCA" w:rsidP="0096525E">
      <w:pPr>
        <w:pStyle w:val="Nadpis1"/>
        <w:spacing w:before="0"/>
      </w:pPr>
      <w:r w:rsidRPr="00CD3BCA">
        <w:t>JPEG</w:t>
      </w:r>
    </w:p>
    <w:p w:rsidR="00CD3BCA" w:rsidRPr="00CD3BCA" w:rsidRDefault="00CD3BCA" w:rsidP="0096525E">
      <w:pPr>
        <w:pStyle w:val="Nadpis3"/>
        <w:spacing w:before="0"/>
      </w:pPr>
      <w:r>
        <w:t>Popis</w:t>
      </w:r>
      <w:r w:rsidR="00091B52">
        <w:t xml:space="preserve"> (</w:t>
      </w:r>
      <w:r w:rsidR="00091B52" w:rsidRPr="00091B52">
        <w:t xml:space="preserve">Joint </w:t>
      </w:r>
      <w:proofErr w:type="spellStart"/>
      <w:r w:rsidR="00091B52" w:rsidRPr="00091B52">
        <w:t>Photographic</w:t>
      </w:r>
      <w:proofErr w:type="spellEnd"/>
      <w:r w:rsidR="00091B52" w:rsidRPr="00091B52">
        <w:t xml:space="preserve"> Expert </w:t>
      </w:r>
      <w:proofErr w:type="spellStart"/>
      <w:r w:rsidR="00091B52" w:rsidRPr="00091B52">
        <w:t>Gro</w:t>
      </w:r>
      <w:r w:rsidR="00091B52">
        <w:t>up</w:t>
      </w:r>
      <w:proofErr w:type="spellEnd"/>
      <w:r w:rsidR="00091B52">
        <w:t xml:space="preserve">. </w:t>
      </w:r>
      <w:proofErr w:type="spellStart"/>
      <w:r w:rsidR="00091B52">
        <w:t>Standartizováno</w:t>
      </w:r>
      <w:proofErr w:type="spellEnd"/>
      <w:r w:rsidR="00091B52">
        <w:t xml:space="preserve"> v roce 1992)</w:t>
      </w:r>
    </w:p>
    <w:p w:rsidR="00CD3BCA" w:rsidRP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 xml:space="preserve">JPEG/JFIF je nejčastější formát používaný pro přenášení a ukládání fotografií na 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 Webu. Není však vhodný pro perokresbu, zobrazení textu nebo ikonky, protože kompresní metoda JPEG vytváří v takovém obrazu viditelné a rušivé artefakty. Pro takové účely se většinou používají soubory PNG a GIF. Protože má GIF pouze 8 bitů na pixel, není vhodný pro barevné fotografie, PNG je možné použít pro ukládání fotografií, ale výsledná velikost souboru je nevhodná pro publikování na webu.</w:t>
      </w:r>
    </w:p>
    <w:p w:rsidR="00091B52" w:rsidRDefault="00091B52" w:rsidP="0096525E">
      <w:pPr>
        <w:pStyle w:val="Nadpis3"/>
        <w:spacing w:before="0"/>
      </w:pPr>
    </w:p>
    <w:p w:rsidR="00CD3BCA" w:rsidRPr="00CD3BCA" w:rsidRDefault="00CD3BCA" w:rsidP="0096525E">
      <w:pPr>
        <w:pStyle w:val="Nadpis3"/>
        <w:spacing w:before="0"/>
      </w:pPr>
      <w:r w:rsidRPr="00CD3BCA">
        <w:t>Postup kódování</w:t>
      </w:r>
    </w:p>
    <w:p w:rsid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>Barevné obrazy se nejdříve převedou z barevného prostoru RGB do prostoru YUV</w:t>
      </w:r>
      <w:r w:rsidR="009872B8">
        <w:rPr>
          <w:rFonts w:ascii="Times New Roman" w:hAnsi="Times New Roman" w:cs="Times New Roman"/>
          <w:sz w:val="24"/>
          <w:szCs w:val="24"/>
        </w:rPr>
        <w:t xml:space="preserve"> </w:t>
      </w:r>
      <w:r w:rsidRPr="00CD3BCA">
        <w:rPr>
          <w:rFonts w:ascii="Times New Roman" w:hAnsi="Times New Roman" w:cs="Times New Roman"/>
          <w:sz w:val="24"/>
          <w:szCs w:val="24"/>
        </w:rPr>
        <w:t>(model k popisu barvy používající tříprvkový vektor  [Y,U,V], kde Y je jasová složka a U a V jsou barevné složky.), kde lze UV matice reprezentovat v polovičním rozlišení než matici Y (~~ intenzita).</w:t>
      </w:r>
    </w:p>
    <w:p w:rsidR="005E377E" w:rsidRPr="00CD3BCA" w:rsidRDefault="005E377E" w:rsidP="00965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BCA" w:rsidRP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2B8">
        <w:rPr>
          <w:rFonts w:ascii="Times New Roman" w:hAnsi="Times New Roman" w:cs="Times New Roman"/>
          <w:b/>
          <w:sz w:val="24"/>
          <w:szCs w:val="24"/>
        </w:rPr>
        <w:t>První generace</w:t>
      </w:r>
      <w:r w:rsidRPr="00CD3BCA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) z 1992 používá DCT (diskrétní 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kosínovou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 transformaci) pro odstranění redundance a irelevance. Pro optimální kódování se použije převod koeficientu DCT do 1D vektoru, úseky řádku a symboly kóduje 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Huffmanovým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 xml:space="preserve"> kódováním.</w:t>
      </w:r>
    </w:p>
    <w:p w:rsidR="005E377E" w:rsidRDefault="005E377E" w:rsidP="009652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BCA" w:rsidRP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2B8">
        <w:rPr>
          <w:rFonts w:ascii="Times New Roman" w:hAnsi="Times New Roman" w:cs="Times New Roman"/>
          <w:b/>
          <w:sz w:val="24"/>
          <w:szCs w:val="24"/>
        </w:rPr>
        <w:t>Druhá generace</w:t>
      </w:r>
      <w:r w:rsidRPr="00CD3BCA">
        <w:rPr>
          <w:rFonts w:ascii="Times New Roman" w:hAnsi="Times New Roman" w:cs="Times New Roman"/>
          <w:sz w:val="24"/>
          <w:szCs w:val="24"/>
        </w:rPr>
        <w:t xml:space="preserve"> JPEG2000 (.jp2) z roku 2000 odstraňuje redundanci a irelevanci pomocí vlnkové transformace. Potom kóduje v jednotlivých bitových rovinách a symboly kóduje aritmetickým kódováním.</w:t>
      </w:r>
    </w:p>
    <w:p w:rsidR="00CD3BCA" w:rsidRP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>Aby se ušetřil výpočetní čas, je obraz rozdělen na bloky 8 × 8, které jsou komprimovány nezávisle na sob</w:t>
      </w:r>
      <w:r w:rsidR="00C471D4">
        <w:rPr>
          <w:rFonts w:ascii="Times New Roman" w:hAnsi="Times New Roman" w:cs="Times New Roman"/>
          <w:sz w:val="24"/>
          <w:szCs w:val="24"/>
        </w:rPr>
        <w:t>ě</w:t>
      </w:r>
      <w:r w:rsidRPr="00CD3BCA">
        <w:rPr>
          <w:rFonts w:ascii="Times New Roman" w:hAnsi="Times New Roman" w:cs="Times New Roman"/>
          <w:sz w:val="24"/>
          <w:szCs w:val="24"/>
        </w:rPr>
        <w:t>. Každý blok obrazu 8 × 8 lze vyjádřit jako lineární kombinaci bázových funkcí.</w:t>
      </w:r>
    </w:p>
    <w:p w:rsidR="00CD3BCA" w:rsidRDefault="00CD3BCA" w:rsidP="00965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BCA">
        <w:rPr>
          <w:rFonts w:ascii="Times New Roman" w:hAnsi="Times New Roman" w:cs="Times New Roman"/>
          <w:sz w:val="24"/>
          <w:szCs w:val="24"/>
        </w:rPr>
        <w:t xml:space="preserve">Výpočet DCT slouží k nalezení vah lineární kombinace, váhy jsou </w:t>
      </w:r>
      <w:proofErr w:type="spellStart"/>
      <w:r w:rsidRPr="00CD3BCA">
        <w:rPr>
          <w:rFonts w:ascii="Times New Roman" w:hAnsi="Times New Roman" w:cs="Times New Roman"/>
          <w:sz w:val="24"/>
          <w:szCs w:val="24"/>
        </w:rPr>
        <w:t>prahovány</w:t>
      </w:r>
      <w:proofErr w:type="spellEnd"/>
      <w:r w:rsidRPr="00CD3BCA">
        <w:rPr>
          <w:rFonts w:ascii="Times New Roman" w:hAnsi="Times New Roman" w:cs="Times New Roman"/>
          <w:sz w:val="24"/>
          <w:szCs w:val="24"/>
        </w:rPr>
        <w:t>. Velikost prahu ovlivňuje míru komprese, tj. volí se irelevance.</w:t>
      </w:r>
    </w:p>
    <w:p w:rsidR="00466A16" w:rsidRDefault="00466A16" w:rsidP="00466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518660" cy="3094355"/>
            <wp:effectExtent l="19050" t="0" r="0" b="0"/>
            <wp:docPr id="986" name="obrázek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8C" w:rsidRDefault="00E8118C" w:rsidP="00E811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18C">
        <w:rPr>
          <w:rFonts w:ascii="Times New Roman" w:hAnsi="Times New Roman" w:cs="Times New Roman"/>
          <w:b/>
          <w:bCs/>
          <w:sz w:val="24"/>
          <w:szCs w:val="24"/>
        </w:rPr>
        <w:t>DCT, bázové funkce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8118C" w:rsidTr="00A07418">
        <w:tc>
          <w:tcPr>
            <w:tcW w:w="4606" w:type="dxa"/>
          </w:tcPr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Pevn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 xml:space="preserve"> zvolených 64 bázových funkcí.</w:t>
            </w: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 xml:space="preserve">Každý blok obrazu 8 </w:t>
            </w:r>
            <w:r w:rsidRPr="00E811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× 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8 lze vyjád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jako lineární kombinaci bázových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funkcí.</w:t>
            </w: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Výpo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et DCT slouží k nalezení vah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lineární kombinace.</w:t>
            </w: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 xml:space="preserve">Váhy jsou </w:t>
            </w:r>
            <w:proofErr w:type="spellStart"/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prahovány</w:t>
            </w:r>
            <w:proofErr w:type="spellEnd"/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. Velikost prahu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ovliv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uje míru komprese, tj. volí se</w:t>
            </w:r>
          </w:p>
          <w:p w:rsid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irelevance.</w:t>
            </w:r>
          </w:p>
          <w:p w:rsidR="00E8118C" w:rsidRPr="00E8118C" w:rsidRDefault="00E8118C" w:rsidP="00E8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C" w:rsidRDefault="00E8118C" w:rsidP="00E81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18C">
              <w:rPr>
                <w:rFonts w:ascii="Times New Roman" w:hAnsi="Times New Roman" w:cs="Times New Roman"/>
                <w:sz w:val="24"/>
                <w:szCs w:val="24"/>
              </w:rPr>
              <w:t xml:space="preserve">DCT2 base </w:t>
            </w:r>
            <w:proofErr w:type="spellStart"/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8118C">
              <w:rPr>
                <w:rFonts w:ascii="Times New Roman" w:hAnsi="Times New Roman" w:cs="Times New Roman"/>
                <w:sz w:val="24"/>
                <w:szCs w:val="24"/>
              </w:rPr>
              <w:t xml:space="preserve"> [8x8] </w:t>
            </w:r>
            <w:proofErr w:type="spellStart"/>
            <w:r w:rsidRPr="00E8118C"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proofErr w:type="spellEnd"/>
          </w:p>
        </w:tc>
        <w:tc>
          <w:tcPr>
            <w:tcW w:w="4606" w:type="dxa"/>
          </w:tcPr>
          <w:p w:rsidR="00E8118C" w:rsidRDefault="00E8118C" w:rsidP="00E811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368521" cy="2368521"/>
                  <wp:effectExtent l="19050" t="0" r="0" b="0"/>
                  <wp:docPr id="989" name="obrázek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21" cy="236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A8" w:rsidRDefault="003B2C00" w:rsidP="00B428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Poznámka: </w:t>
      </w:r>
      <w:r w:rsidR="007B312C">
        <w:rPr>
          <w:rFonts w:ascii="Tahoma" w:hAnsi="Tahoma" w:cs="Tahoma"/>
          <w:sz w:val="20"/>
          <w:szCs w:val="24"/>
        </w:rPr>
        <w:t xml:space="preserve">DCT transformace, to jsou právě ty frekvence, když to procházíš </w:t>
      </w:r>
      <w:proofErr w:type="spellStart"/>
      <w:r w:rsidR="007B312C">
        <w:rPr>
          <w:rFonts w:ascii="Tahoma" w:hAnsi="Tahoma" w:cs="Tahoma"/>
          <w:sz w:val="20"/>
          <w:szCs w:val="24"/>
        </w:rPr>
        <w:t>zig</w:t>
      </w:r>
      <w:proofErr w:type="spellEnd"/>
      <w:r w:rsidR="007B312C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7B312C">
        <w:rPr>
          <w:rFonts w:ascii="Tahoma" w:hAnsi="Tahoma" w:cs="Tahoma"/>
          <w:sz w:val="20"/>
          <w:szCs w:val="24"/>
        </w:rPr>
        <w:t>zag</w:t>
      </w:r>
      <w:proofErr w:type="spellEnd"/>
      <w:r w:rsidR="007B312C">
        <w:rPr>
          <w:rFonts w:ascii="Tahoma" w:hAnsi="Tahoma" w:cs="Tahoma"/>
          <w:sz w:val="20"/>
          <w:szCs w:val="24"/>
        </w:rPr>
        <w:t xml:space="preserve"> pořadím, tak vybíráš nízké frekvence, dole vpravo jsou vysoké frekvence a to je stejně většinou </w:t>
      </w:r>
      <w:r w:rsidR="007B312C" w:rsidRPr="007B312C">
        <w:rPr>
          <w:rFonts w:ascii="Tahoma" w:hAnsi="Tahoma" w:cs="Tahoma"/>
          <w:b/>
          <w:sz w:val="20"/>
          <w:szCs w:val="24"/>
        </w:rPr>
        <w:t>šum</w:t>
      </w:r>
      <w:r w:rsidR="007B312C">
        <w:rPr>
          <w:rFonts w:ascii="Tahoma" w:hAnsi="Tahoma" w:cs="Tahoma"/>
          <w:sz w:val="20"/>
          <w:szCs w:val="24"/>
        </w:rPr>
        <w:t xml:space="preserve">, nebo drobné detaily, které se v té kompresi ztratí. </w:t>
      </w:r>
      <w:r w:rsidR="00893626">
        <w:rPr>
          <w:rFonts w:ascii="Tahoma" w:hAnsi="Tahoma" w:cs="Tahoma"/>
          <w:sz w:val="20"/>
          <w:szCs w:val="24"/>
        </w:rPr>
        <w:t xml:space="preserve">DCT ti </w:t>
      </w:r>
      <w:proofErr w:type="spellStart"/>
      <w:r w:rsidR="00893626">
        <w:rPr>
          <w:rFonts w:ascii="Tahoma" w:hAnsi="Tahoma" w:cs="Tahoma"/>
          <w:sz w:val="20"/>
          <w:szCs w:val="24"/>
        </w:rPr>
        <w:t>řekně</w:t>
      </w:r>
      <w:proofErr w:type="spellEnd"/>
      <w:r w:rsidR="00893626">
        <w:rPr>
          <w:rFonts w:ascii="Tahoma" w:hAnsi="Tahoma" w:cs="Tahoma"/>
          <w:sz w:val="20"/>
          <w:szCs w:val="24"/>
        </w:rPr>
        <w:t xml:space="preserve"> kolik je kterých frekvencí v obrázku. </w:t>
      </w:r>
      <w:r w:rsidR="00B428A8">
        <w:rPr>
          <w:rFonts w:ascii="Tahoma" w:hAnsi="Tahoma" w:cs="Tahoma"/>
          <w:sz w:val="20"/>
          <w:szCs w:val="24"/>
        </w:rPr>
        <w:t xml:space="preserve">Směrem doprava </w:t>
      </w:r>
      <w:r w:rsidR="00B428A8" w:rsidRPr="00B428A8">
        <w:rPr>
          <w:rFonts w:ascii="Tahoma" w:hAnsi="Tahoma" w:cs="Tahoma"/>
          <w:b/>
          <w:sz w:val="20"/>
          <w:szCs w:val="24"/>
        </w:rPr>
        <w:t>roste</w:t>
      </w:r>
      <w:r w:rsidR="00B428A8">
        <w:rPr>
          <w:rFonts w:ascii="Tahoma" w:hAnsi="Tahoma" w:cs="Tahoma"/>
          <w:sz w:val="20"/>
          <w:szCs w:val="24"/>
        </w:rPr>
        <w:t xml:space="preserve"> </w:t>
      </w:r>
      <w:r w:rsidR="00B428A8" w:rsidRPr="00B428A8">
        <w:rPr>
          <w:rFonts w:ascii="Tahoma" w:hAnsi="Tahoma" w:cs="Tahoma"/>
          <w:b/>
          <w:sz w:val="20"/>
          <w:szCs w:val="24"/>
        </w:rPr>
        <w:t>frekvence</w:t>
      </w:r>
      <w:r w:rsidR="00B428A8">
        <w:rPr>
          <w:rFonts w:ascii="Tahoma" w:hAnsi="Tahoma" w:cs="Tahoma"/>
          <w:sz w:val="20"/>
          <w:szCs w:val="24"/>
        </w:rPr>
        <w:t xml:space="preserve"> ve směru x a směrem dolů </w:t>
      </w:r>
      <w:r w:rsidR="00B428A8" w:rsidRPr="00B428A8">
        <w:rPr>
          <w:rFonts w:ascii="Tahoma" w:hAnsi="Tahoma" w:cs="Tahoma"/>
          <w:b/>
          <w:sz w:val="20"/>
          <w:szCs w:val="24"/>
        </w:rPr>
        <w:t>roste</w:t>
      </w:r>
      <w:r w:rsidR="00B428A8">
        <w:rPr>
          <w:rFonts w:ascii="Tahoma" w:hAnsi="Tahoma" w:cs="Tahoma"/>
          <w:sz w:val="20"/>
          <w:szCs w:val="24"/>
        </w:rPr>
        <w:t xml:space="preserve"> </w:t>
      </w:r>
      <w:r w:rsidR="00B428A8" w:rsidRPr="00B428A8">
        <w:rPr>
          <w:rFonts w:ascii="Tahoma" w:hAnsi="Tahoma" w:cs="Tahoma"/>
          <w:b/>
          <w:sz w:val="20"/>
          <w:szCs w:val="24"/>
        </w:rPr>
        <w:t>frekvence</w:t>
      </w:r>
      <w:r w:rsidR="00B428A8">
        <w:rPr>
          <w:rFonts w:ascii="Tahoma" w:hAnsi="Tahoma" w:cs="Tahoma"/>
          <w:sz w:val="20"/>
          <w:szCs w:val="24"/>
        </w:rPr>
        <w:t xml:space="preserve"> ve směru </w:t>
      </w:r>
      <w:proofErr w:type="spellStart"/>
      <w:r w:rsidR="00B428A8">
        <w:rPr>
          <w:rFonts w:ascii="Tahoma" w:hAnsi="Tahoma" w:cs="Tahoma"/>
          <w:sz w:val="20"/>
          <w:szCs w:val="24"/>
        </w:rPr>
        <w:t>y</w:t>
      </w:r>
      <w:proofErr w:type="spellEnd"/>
      <w:r w:rsidR="00B428A8">
        <w:rPr>
          <w:rFonts w:ascii="Tahoma" w:hAnsi="Tahoma" w:cs="Tahoma"/>
          <w:sz w:val="20"/>
          <w:szCs w:val="24"/>
        </w:rPr>
        <w:t xml:space="preserve">. </w:t>
      </w:r>
    </w:p>
    <w:p w:rsidR="008E00A8" w:rsidRDefault="00FC4B22" w:rsidP="008E00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Je to obdoba </w:t>
      </w:r>
      <w:proofErr w:type="spellStart"/>
      <w:r>
        <w:rPr>
          <w:rFonts w:ascii="Tahoma" w:hAnsi="Tahoma" w:cs="Tahoma"/>
          <w:sz w:val="20"/>
          <w:szCs w:val="24"/>
        </w:rPr>
        <w:t>fourierovy</w:t>
      </w:r>
      <w:proofErr w:type="spellEnd"/>
      <w:r>
        <w:rPr>
          <w:rFonts w:ascii="Tahoma" w:hAnsi="Tahoma" w:cs="Tahoma"/>
          <w:sz w:val="20"/>
          <w:szCs w:val="24"/>
        </w:rPr>
        <w:t xml:space="preserve"> transformace, výsledkem je matice 8x8 a představ si, že do každého toho čtverečku vepíšeš číslo, které bude říkat jak moc je tato frekvence důležitá. DCT ti pro každé okénko 8x8 vypočte matici čísel a ta čísla představují kolik které bázové funkce je v tom okénku přítomno. </w:t>
      </w:r>
      <w:r w:rsidR="008E00A8">
        <w:rPr>
          <w:rFonts w:ascii="Tahoma" w:hAnsi="Tahoma" w:cs="Tahoma"/>
          <w:sz w:val="20"/>
          <w:szCs w:val="24"/>
        </w:rPr>
        <w:t xml:space="preserve">Ty frekvence jsou vždycky stejné.. co je různé jsou váhy se kterými pak budeš jednotlivé frekvence </w:t>
      </w:r>
      <w:proofErr w:type="spellStart"/>
      <w:r w:rsidR="008E00A8">
        <w:rPr>
          <w:rFonts w:ascii="Tahoma" w:hAnsi="Tahoma" w:cs="Tahoma"/>
          <w:sz w:val="20"/>
          <w:szCs w:val="24"/>
        </w:rPr>
        <w:t>nasčítávat</w:t>
      </w:r>
      <w:proofErr w:type="spellEnd"/>
      <w:r w:rsidR="008E00A8">
        <w:rPr>
          <w:rFonts w:ascii="Tahoma" w:hAnsi="Tahoma" w:cs="Tahoma"/>
          <w:sz w:val="20"/>
          <w:szCs w:val="24"/>
        </w:rPr>
        <w:t xml:space="preserve">. </w:t>
      </w:r>
    </w:p>
    <w:p w:rsidR="00AF6D4A" w:rsidRDefault="00AF6D4A" w:rsidP="008E00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50"/>
      </w:tblGrid>
      <w:tr w:rsidR="00831A1E" w:rsidTr="00831A1E">
        <w:tc>
          <w:tcPr>
            <w:tcW w:w="6062" w:type="dxa"/>
          </w:tcPr>
          <w:p w:rsidR="00831A1E" w:rsidRDefault="00831A1E" w:rsidP="00831A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Představ si, že ty obrázky z jednotlivých čtverců v matici budeš překládat přes sebe jeden přes druhý, dělat jejich součet, tak vezmu třeba první na pozici 1x1 a k němu přičtu druhý na pozici 2x1 a dostanu přechod od bílé do nějaké šedé. Představ si, že všech 64 obrázků přeložím přes sebe a nebudu je sčítat všechny stejně, ale budu přes nějaké váhy, řekněme první čtvereček s váhou 0,5, druhý čtvereček s váhou 0.01, třetí s váhou 0,8 a podle toho jaké váhy těm 64 obrázkům přiřadíš dostaneš různé obrázky výsledné. Řekl bych, že vybereš z toho jen čtverečky vlevo nahoře, protože ty nesou </w:t>
            </w:r>
            <w:r w:rsidRPr="001377EC">
              <w:rPr>
                <w:rFonts w:ascii="Tahoma" w:hAnsi="Tahoma" w:cs="Tahoma"/>
                <w:b/>
                <w:sz w:val="20"/>
                <w:szCs w:val="24"/>
              </w:rPr>
              <w:t>nejvíce informací</w:t>
            </w:r>
            <w:r>
              <w:rPr>
                <w:rFonts w:ascii="Tahoma" w:hAnsi="Tahoma" w:cs="Tahoma"/>
                <w:sz w:val="20"/>
                <w:szCs w:val="24"/>
              </w:rPr>
              <w:t xml:space="preserve">.. a ty vpravo dole zahodíš... </w:t>
            </w:r>
          </w:p>
        </w:tc>
        <w:tc>
          <w:tcPr>
            <w:tcW w:w="3150" w:type="dxa"/>
          </w:tcPr>
          <w:p w:rsidR="00831A1E" w:rsidRDefault="00831A1E" w:rsidP="008E00A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eastAsia="cs-CZ"/>
              </w:rPr>
              <w:drawing>
                <wp:inline distT="0" distB="0" distL="0" distR="0">
                  <wp:extent cx="1822450" cy="1882601"/>
                  <wp:effectExtent l="19050" t="0" r="6350" b="0"/>
                  <wp:docPr id="1364" name="obrázek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01" cy="188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A1E" w:rsidRDefault="00831A1E" w:rsidP="00831A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 w:rsidRPr="00831A1E">
              <w:rPr>
                <w:rFonts w:ascii="Tahoma" w:hAnsi="Tahoma" w:cs="Tahoma"/>
                <w:sz w:val="20"/>
                <w:szCs w:val="24"/>
              </w:rPr>
              <w:t>Quantization</w:t>
            </w:r>
            <w:proofErr w:type="spellEnd"/>
            <w:r w:rsidRPr="00831A1E">
              <w:rPr>
                <w:rFonts w:ascii="Tahoma" w:hAnsi="Tahoma" w:cs="Tahoma"/>
                <w:sz w:val="20"/>
                <w:szCs w:val="24"/>
              </w:rPr>
              <w:t xml:space="preserve"> matrix</w:t>
            </w:r>
          </w:p>
        </w:tc>
      </w:tr>
    </w:tbl>
    <w:p w:rsidR="002024C6" w:rsidRDefault="002024C6" w:rsidP="00B91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2024C6" w:rsidTr="002024C6">
        <w:tc>
          <w:tcPr>
            <w:tcW w:w="3070" w:type="dxa"/>
          </w:tcPr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1565202" cy="1570003"/>
                  <wp:effectExtent l="19050" t="0" r="0" b="0"/>
                  <wp:docPr id="1080" name="obrázek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85" cy="157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image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block</w:t>
            </w:r>
            <w:proofErr w:type="spellEnd"/>
          </w:p>
        </w:tc>
        <w:tc>
          <w:tcPr>
            <w:tcW w:w="3071" w:type="dxa"/>
          </w:tcPr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37489" cy="1573618"/>
                  <wp:effectExtent l="19050" t="0" r="5561" b="0"/>
                  <wp:docPr id="1083" name="obrázek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21" cy="15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image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intensities</w:t>
            </w:r>
            <w:proofErr w:type="spellEnd"/>
          </w:p>
        </w:tc>
        <w:tc>
          <w:tcPr>
            <w:tcW w:w="3071" w:type="dxa"/>
          </w:tcPr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59838" cy="1573618"/>
                  <wp:effectExtent l="19050" t="0" r="2262" b="0"/>
                  <wp:docPr id="1086" name="obrázek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474" cy="157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4C6" w:rsidRDefault="002024C6" w:rsidP="00202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coefficients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DCT2</w:t>
            </w:r>
          </w:p>
        </w:tc>
      </w:tr>
    </w:tbl>
    <w:p w:rsidR="002024C6" w:rsidRPr="00A07418" w:rsidRDefault="002024C6" w:rsidP="00B9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71D4" w:rsidRDefault="00C471D4" w:rsidP="0096525E">
      <w:pPr>
        <w:pStyle w:val="Nadpis1"/>
        <w:spacing w:before="0"/>
      </w:pPr>
      <w:r>
        <w:t>MPEG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8455CA" w:rsidTr="008455CA">
        <w:tc>
          <w:tcPr>
            <w:tcW w:w="5070" w:type="dxa"/>
          </w:tcPr>
          <w:p w:rsidR="008455CA" w:rsidRDefault="008455CA" w:rsidP="008455CA">
            <w:r>
              <w:t xml:space="preserve">Název </w:t>
            </w:r>
            <w:r>
              <w:rPr>
                <w:b/>
                <w:bCs/>
              </w:rPr>
              <w:t>MPEG</w:t>
            </w:r>
            <w:r>
              <w:t xml:space="preserve"> zkracuje anglická slova </w:t>
            </w:r>
            <w:proofErr w:type="spellStart"/>
            <w:r>
              <w:rPr>
                <w:i/>
                <w:iCs/>
              </w:rPr>
              <w:t>Motion</w:t>
            </w:r>
            <w:proofErr w:type="spellEnd"/>
            <w:r>
              <w:rPr>
                <w:i/>
                <w:iCs/>
              </w:rPr>
              <w:t xml:space="preserve"> Picture </w:t>
            </w:r>
            <w:proofErr w:type="spellStart"/>
            <w:r>
              <w:rPr>
                <w:i/>
                <w:iCs/>
              </w:rPr>
              <w:t>Experts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Group</w:t>
            </w:r>
            <w:proofErr w:type="spellEnd"/>
            <w:r>
              <w:t xml:space="preserve"> </w:t>
            </w:r>
            <w:r w:rsidRPr="008455CA">
              <w:rPr>
                <w:b/>
              </w:rPr>
              <w:t>(</w:t>
            </w:r>
            <w:r>
              <w:rPr>
                <w:b/>
                <w:bCs/>
              </w:rPr>
              <w:t>Skupina expertů pro pohyblivý obraz)</w:t>
            </w:r>
            <w:r>
              <w:t xml:space="preserve">, což je název pracovní skupiny vyvíjející standardy používané na kódování audiovizuálních informací (např. film, obraz, hudba) pomocí digitálního </w:t>
            </w:r>
            <w:hyperlink r:id="rId36" w:tooltip="Komprese dat" w:history="1">
              <w:r>
                <w:rPr>
                  <w:rStyle w:val="Hypertextovodkaz"/>
                </w:rPr>
                <w:t>kompresního</w:t>
              </w:r>
            </w:hyperlink>
            <w:r>
              <w:t xml:space="preserve"> algoritmu.</w:t>
            </w:r>
          </w:p>
          <w:p w:rsidR="008455CA" w:rsidRDefault="008455CA" w:rsidP="008455CA"/>
        </w:tc>
        <w:tc>
          <w:tcPr>
            <w:tcW w:w="4218" w:type="dxa"/>
          </w:tcPr>
          <w:p w:rsidR="008455CA" w:rsidRDefault="008455CA" w:rsidP="008455C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879098" cy="1237360"/>
                  <wp:effectExtent l="19050" t="0" r="6852" b="0"/>
                  <wp:docPr id="1367" name="obrázek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427" cy="1238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1D4" w:rsidRDefault="00C471D4" w:rsidP="008455CA">
      <w:pPr>
        <w:spacing w:after="0"/>
      </w:pPr>
      <w:r>
        <w:t>Skupina MPEG standardizovala následující kompresní formáty:</w:t>
      </w:r>
    </w:p>
    <w:p w:rsidR="00C471D4" w:rsidRDefault="00C471D4" w:rsidP="008455CA">
      <w:pPr>
        <w:pStyle w:val="Odstavecseseznamem"/>
        <w:numPr>
          <w:ilvl w:val="0"/>
          <w:numId w:val="3"/>
        </w:numPr>
        <w:spacing w:after="0"/>
      </w:pPr>
      <w:r w:rsidRPr="008455CA">
        <w:rPr>
          <w:b/>
        </w:rPr>
        <w:t>MPEG-1</w:t>
      </w:r>
      <w:r>
        <w:t xml:space="preserve">: Kódování pohyblivého obrazu a přidruženého zvuku pro digitální datové nosiče s rychlostí přenosu 0,9 až 1,5 </w:t>
      </w:r>
      <w:proofErr w:type="spellStart"/>
      <w:r>
        <w:t>Mbitu</w:t>
      </w:r>
      <w:proofErr w:type="spellEnd"/>
      <w:r>
        <w:t xml:space="preserve">/s. Standard pro kódování zvuku zahrnuje také oblíbený zvukový kompresní formát </w:t>
      </w:r>
      <w:proofErr w:type="spellStart"/>
      <w:r>
        <w:t>Layer</w:t>
      </w:r>
      <w:proofErr w:type="spellEnd"/>
      <w:r>
        <w:t xml:space="preserve"> 3 (MP3).</w:t>
      </w:r>
    </w:p>
    <w:p w:rsidR="00C471D4" w:rsidRDefault="00C471D4" w:rsidP="0096525E">
      <w:pPr>
        <w:pStyle w:val="Odstavecseseznamem"/>
        <w:numPr>
          <w:ilvl w:val="0"/>
          <w:numId w:val="3"/>
        </w:numPr>
        <w:spacing w:after="0"/>
      </w:pPr>
      <w:r w:rsidRPr="008455CA">
        <w:rPr>
          <w:b/>
        </w:rPr>
        <w:t>MPEG-2</w:t>
      </w:r>
      <w:r>
        <w:t xml:space="preserve">: Všeobecné kódování pohyblivého obrazu a přidruženého zvuku. Zahrnuje přenosové, obrazové a zvukové kódovací standardy pro vzduchem šířené televizní vysílaní ATSC a </w:t>
      </w:r>
      <w:r w:rsidRPr="003A0D12">
        <w:rPr>
          <w:b/>
        </w:rPr>
        <w:t>DVB</w:t>
      </w:r>
      <w:r>
        <w:t xml:space="preserve">, digitální satelitní TV přenos, digitální kabelový TV signál a (s určitými změnami) disky </w:t>
      </w:r>
      <w:r w:rsidRPr="003A0D12">
        <w:rPr>
          <w:b/>
        </w:rPr>
        <w:t>DVD</w:t>
      </w:r>
      <w:r>
        <w:t xml:space="preserve"> </w:t>
      </w:r>
      <w:r w:rsidRPr="003A0D12">
        <w:rPr>
          <w:b/>
        </w:rPr>
        <w:t>Video</w:t>
      </w:r>
      <w:r>
        <w:t xml:space="preserve">. Přenosová rychlost se pohybuje od 1,5 </w:t>
      </w:r>
      <w:proofErr w:type="spellStart"/>
      <w:r>
        <w:t>Mbitu</w:t>
      </w:r>
      <w:proofErr w:type="spellEnd"/>
      <w:r>
        <w:t xml:space="preserve">/s až do 15 </w:t>
      </w:r>
      <w:proofErr w:type="spellStart"/>
      <w:r>
        <w:t>Mbitů</w:t>
      </w:r>
      <w:proofErr w:type="spellEnd"/>
      <w:r>
        <w:t xml:space="preserve">/s (pro TV signál se používá rychlost 6 </w:t>
      </w:r>
      <w:proofErr w:type="spellStart"/>
      <w:r>
        <w:t>Mbitů</w:t>
      </w:r>
      <w:proofErr w:type="spellEnd"/>
      <w:r>
        <w:t>/s).</w:t>
      </w:r>
    </w:p>
    <w:p w:rsidR="00C471D4" w:rsidRDefault="00C471D4" w:rsidP="0096525E">
      <w:pPr>
        <w:pStyle w:val="Odstavecseseznamem"/>
        <w:numPr>
          <w:ilvl w:val="0"/>
          <w:numId w:val="3"/>
        </w:numPr>
        <w:spacing w:after="0"/>
      </w:pPr>
      <w:r w:rsidRPr="008455CA">
        <w:rPr>
          <w:b/>
        </w:rPr>
        <w:t>MPEG-3</w:t>
      </w:r>
      <w:r>
        <w:t>: Původně určený pro kódování standardu HDTV, později byl jeho vývoj pozastaven a standard MPEG-3 byl sloučen se standardem MPEG-2.</w:t>
      </w:r>
    </w:p>
    <w:p w:rsidR="00C471D4" w:rsidRDefault="00C471D4" w:rsidP="0096525E">
      <w:pPr>
        <w:pStyle w:val="Odstavecseseznamem"/>
        <w:numPr>
          <w:ilvl w:val="0"/>
          <w:numId w:val="3"/>
        </w:numPr>
        <w:spacing w:after="0"/>
      </w:pPr>
      <w:r w:rsidRPr="008455CA">
        <w:rPr>
          <w:b/>
        </w:rPr>
        <w:t>MPEG-4</w:t>
      </w:r>
      <w:r>
        <w:t xml:space="preserve">: Kódování audiovizuálního obsahu s velmi nízkým </w:t>
      </w:r>
      <w:proofErr w:type="spellStart"/>
      <w:r>
        <w:t>bitratem</w:t>
      </w:r>
      <w:proofErr w:type="spellEnd"/>
      <w:r>
        <w:t>. Rozšiřuje formát MPEG-1 o podporu audio/video „objektů“, 3D obsahu, kódování s nízkou rychlostí přenosu a Digitální správu práv (</w:t>
      </w:r>
      <w:proofErr w:type="spellStart"/>
      <w:r>
        <w:t>angl</w:t>
      </w:r>
      <w:proofErr w:type="spellEnd"/>
      <w:r>
        <w:t xml:space="preserve">. Digital </w:t>
      </w:r>
      <w:proofErr w:type="spellStart"/>
      <w:r>
        <w:t>Rights</w:t>
      </w:r>
      <w:proofErr w:type="spellEnd"/>
      <w:r>
        <w:t xml:space="preserve"> Management (DRM)).</w:t>
      </w:r>
    </w:p>
    <w:p w:rsidR="00C471D4" w:rsidRDefault="00C471D4" w:rsidP="0096525E">
      <w:pPr>
        <w:pStyle w:val="Odstavecseseznamem"/>
        <w:numPr>
          <w:ilvl w:val="0"/>
          <w:numId w:val="3"/>
        </w:numPr>
        <w:spacing w:after="0"/>
      </w:pPr>
      <w:r w:rsidRPr="008455CA">
        <w:rPr>
          <w:b/>
        </w:rPr>
        <w:t>MPEG-7</w:t>
      </w:r>
      <w:r>
        <w:t>: standard pro popis dat s multimediálním obsahem, čímž se zcela odlišuje od předchozích (neříká totiž, jak data kódovat). Tento formát by měl sloužit k rychlému a efektivnímu vyhledávání multimediálních dat dle klíče. (ISO/IEC 15938)</w:t>
      </w:r>
    </w:p>
    <w:p w:rsidR="00C471D4" w:rsidRPr="00C471D4" w:rsidRDefault="00C471D4" w:rsidP="0096525E">
      <w:pPr>
        <w:pStyle w:val="Odstavecseseznamem"/>
        <w:spacing w:after="0"/>
        <w:ind w:left="405"/>
      </w:pPr>
    </w:p>
    <w:p w:rsidR="00C471D4" w:rsidRDefault="00C471D4" w:rsidP="0096525E">
      <w:pPr>
        <w:spacing w:after="0"/>
        <w:rPr>
          <w:b/>
        </w:rPr>
      </w:pPr>
      <w:r w:rsidRPr="00C471D4">
        <w:rPr>
          <w:b/>
        </w:rPr>
        <w:t>Princip:</w:t>
      </w:r>
    </w:p>
    <w:p w:rsidR="00C471D4" w:rsidRPr="00C471D4" w:rsidRDefault="00C471D4" w:rsidP="0096525E">
      <w:pPr>
        <w:spacing w:after="0"/>
      </w:pPr>
      <w:r>
        <w:t xml:space="preserve">Kompresní formáty MPEG využívají převážně tzv. </w:t>
      </w:r>
      <w:r w:rsidRPr="003A0D12">
        <w:rPr>
          <w:b/>
        </w:rPr>
        <w:t>ztrátovou</w:t>
      </w:r>
      <w:r>
        <w:t xml:space="preserve"> </w:t>
      </w:r>
      <w:r w:rsidRPr="003A0D12">
        <w:rPr>
          <w:b/>
        </w:rPr>
        <w:t>kompresi</w:t>
      </w:r>
      <w:r>
        <w:t xml:space="preserve"> pomocí transformačních </w:t>
      </w:r>
      <w:proofErr w:type="spellStart"/>
      <w:r>
        <w:t>kodeků</w:t>
      </w:r>
      <w:proofErr w:type="spellEnd"/>
      <w:r>
        <w:t xml:space="preserve">. U ztrátových transformačních </w:t>
      </w:r>
      <w:proofErr w:type="spellStart"/>
      <w:r>
        <w:t>kodeků</w:t>
      </w:r>
      <w:proofErr w:type="spellEnd"/>
      <w:r>
        <w:t xml:space="preserve"> se vzorky obrazu nebo zvuku rozdělí na drobné segmenty, transformují se na frekvenční prostor a poté </w:t>
      </w:r>
      <w:proofErr w:type="spellStart"/>
      <w:r>
        <w:t>kvantizují</w:t>
      </w:r>
      <w:proofErr w:type="spellEnd"/>
      <w:r>
        <w:t xml:space="preserve"> (</w:t>
      </w:r>
      <w:proofErr w:type="spellStart"/>
      <w:r>
        <w:t>quantized</w:t>
      </w:r>
      <w:proofErr w:type="spellEnd"/>
      <w:r>
        <w:t xml:space="preserve">). Výsledná </w:t>
      </w:r>
      <w:proofErr w:type="spellStart"/>
      <w:r>
        <w:t>kvantizovaná</w:t>
      </w:r>
      <w:proofErr w:type="spellEnd"/>
      <w:r>
        <w:t xml:space="preserve"> data se dále kódují entropicky.</w:t>
      </w:r>
    </w:p>
    <w:p w:rsidR="00C471D4" w:rsidRPr="00C471D4" w:rsidRDefault="00C471D4" w:rsidP="003A0D12">
      <w:pPr>
        <w:spacing w:after="0"/>
      </w:pPr>
      <w:r>
        <w:t>V rámci standardu MPEG je popsán jen formát bitového proudu a dekodér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decoder</w:t>
      </w:r>
      <w:proofErr w:type="spellEnd"/>
      <w:r>
        <w:t>). Kodér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encoder</w:t>
      </w:r>
      <w:proofErr w:type="spellEnd"/>
      <w:r>
        <w:t>) není v rámci standardu popsán. Pro členy skupiny MPEG jsou však k dispozici referenční implementace, které vytvářejí platné bitové proudy. To v praxi znamená, že libovolný dekodér formátu MPEG-4 dokáže dekódovat libovolný materiál formátu MPEG-4 (stejného typu) bez ohledu na to, jakým kodérem byl konkrétní materiál kódovaný.</w:t>
      </w:r>
    </w:p>
    <w:sectPr w:rsidR="00C471D4" w:rsidRPr="00C471D4" w:rsidSect="005E3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SS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8B5"/>
    <w:multiLevelType w:val="hybridMultilevel"/>
    <w:tmpl w:val="DE46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7CF4"/>
    <w:multiLevelType w:val="hybridMultilevel"/>
    <w:tmpl w:val="DEFCF45C"/>
    <w:lvl w:ilvl="0" w:tplc="895ADC42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F34CF"/>
    <w:multiLevelType w:val="hybridMultilevel"/>
    <w:tmpl w:val="B85C24CA"/>
    <w:lvl w:ilvl="0" w:tplc="4DC4D8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11B7"/>
    <w:multiLevelType w:val="hybridMultilevel"/>
    <w:tmpl w:val="73BA2136"/>
    <w:lvl w:ilvl="0" w:tplc="895ADC42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C5DB9"/>
    <w:multiLevelType w:val="hybridMultilevel"/>
    <w:tmpl w:val="B46074F8"/>
    <w:lvl w:ilvl="0" w:tplc="895ADC42"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68D1E64"/>
    <w:multiLevelType w:val="hybridMultilevel"/>
    <w:tmpl w:val="521C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5007B"/>
    <w:multiLevelType w:val="hybridMultilevel"/>
    <w:tmpl w:val="3A040CA2"/>
    <w:lvl w:ilvl="0" w:tplc="895ADC42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3737241"/>
    <w:multiLevelType w:val="hybridMultilevel"/>
    <w:tmpl w:val="06541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7C5D"/>
    <w:rsid w:val="00070EB0"/>
    <w:rsid w:val="00091B52"/>
    <w:rsid w:val="000B39DD"/>
    <w:rsid w:val="0013445F"/>
    <w:rsid w:val="00136D73"/>
    <w:rsid w:val="001377EC"/>
    <w:rsid w:val="00143993"/>
    <w:rsid w:val="001E5FD6"/>
    <w:rsid w:val="002024C6"/>
    <w:rsid w:val="00222937"/>
    <w:rsid w:val="00225B54"/>
    <w:rsid w:val="00286513"/>
    <w:rsid w:val="002C514A"/>
    <w:rsid w:val="002E0A9E"/>
    <w:rsid w:val="00351FD2"/>
    <w:rsid w:val="003811DD"/>
    <w:rsid w:val="003A0D12"/>
    <w:rsid w:val="003B2C00"/>
    <w:rsid w:val="003B7C5D"/>
    <w:rsid w:val="003B7FFD"/>
    <w:rsid w:val="003C2A3B"/>
    <w:rsid w:val="003C6173"/>
    <w:rsid w:val="00406A72"/>
    <w:rsid w:val="00424C30"/>
    <w:rsid w:val="00466A16"/>
    <w:rsid w:val="00467FC4"/>
    <w:rsid w:val="004716BB"/>
    <w:rsid w:val="004A709F"/>
    <w:rsid w:val="004B0268"/>
    <w:rsid w:val="004B2070"/>
    <w:rsid w:val="004F16D7"/>
    <w:rsid w:val="004F75A0"/>
    <w:rsid w:val="00525E23"/>
    <w:rsid w:val="005C632A"/>
    <w:rsid w:val="005E377E"/>
    <w:rsid w:val="00626CDB"/>
    <w:rsid w:val="00664ED0"/>
    <w:rsid w:val="006955FB"/>
    <w:rsid w:val="006C6CC2"/>
    <w:rsid w:val="006F56EF"/>
    <w:rsid w:val="0071221E"/>
    <w:rsid w:val="007B312C"/>
    <w:rsid w:val="007F024F"/>
    <w:rsid w:val="007F07AE"/>
    <w:rsid w:val="00831A1E"/>
    <w:rsid w:val="008455CA"/>
    <w:rsid w:val="00893626"/>
    <w:rsid w:val="008A6645"/>
    <w:rsid w:val="008E00A8"/>
    <w:rsid w:val="008F41F7"/>
    <w:rsid w:val="0091381F"/>
    <w:rsid w:val="009533D6"/>
    <w:rsid w:val="009607E5"/>
    <w:rsid w:val="009636BB"/>
    <w:rsid w:val="0096525E"/>
    <w:rsid w:val="00967EB2"/>
    <w:rsid w:val="00970314"/>
    <w:rsid w:val="009872B8"/>
    <w:rsid w:val="00987DA0"/>
    <w:rsid w:val="009C27D5"/>
    <w:rsid w:val="009D4688"/>
    <w:rsid w:val="009E5990"/>
    <w:rsid w:val="00A07418"/>
    <w:rsid w:val="00A21AC3"/>
    <w:rsid w:val="00A302EE"/>
    <w:rsid w:val="00A6540F"/>
    <w:rsid w:val="00A70DAB"/>
    <w:rsid w:val="00A96924"/>
    <w:rsid w:val="00AB1E87"/>
    <w:rsid w:val="00AF6D4A"/>
    <w:rsid w:val="00B27FAC"/>
    <w:rsid w:val="00B428A8"/>
    <w:rsid w:val="00B6361F"/>
    <w:rsid w:val="00B918CE"/>
    <w:rsid w:val="00BA7D2B"/>
    <w:rsid w:val="00BC7FF6"/>
    <w:rsid w:val="00BE50D7"/>
    <w:rsid w:val="00C22683"/>
    <w:rsid w:val="00C471D4"/>
    <w:rsid w:val="00C86C73"/>
    <w:rsid w:val="00CA0443"/>
    <w:rsid w:val="00CD3BCA"/>
    <w:rsid w:val="00E07FE4"/>
    <w:rsid w:val="00E13E10"/>
    <w:rsid w:val="00E640BD"/>
    <w:rsid w:val="00E8118C"/>
    <w:rsid w:val="00E8288B"/>
    <w:rsid w:val="00E8719C"/>
    <w:rsid w:val="00EB0A84"/>
    <w:rsid w:val="00EB0C8F"/>
    <w:rsid w:val="00F231F4"/>
    <w:rsid w:val="00F62C4F"/>
    <w:rsid w:val="00FA7C71"/>
    <w:rsid w:val="00FC4B22"/>
    <w:rsid w:val="00F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13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4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4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6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4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4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F16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E50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://www.lodherov21.eu/projekty/data/others/logicke-programovani-program/pages/lzw-java-applet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cs.wikipedia.org/wiki/Komprese_da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7DE6-CEC5-47AD-994A-E2AE499C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2316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80</cp:revision>
  <dcterms:created xsi:type="dcterms:W3CDTF">2011-05-18T06:21:00Z</dcterms:created>
  <dcterms:modified xsi:type="dcterms:W3CDTF">2011-08-06T14:58:00Z</dcterms:modified>
</cp:coreProperties>
</file>